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81" w:rsidRPr="007062B3" w:rsidRDefault="00940E36" w:rsidP="00D92BE1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科技</w:t>
      </w:r>
      <w:r w:rsidR="00093A81" w:rsidRPr="007062B3">
        <w:rPr>
          <w:rFonts w:ascii="標楷體" w:eastAsia="標楷體" w:hAnsi="標楷體" w:hint="eastAsia"/>
          <w:sz w:val="32"/>
        </w:rPr>
        <w:t>部網站徵才訊息暨研討會及活動訊息刊登規範</w:t>
      </w:r>
    </w:p>
    <w:p w:rsidR="00093A81" w:rsidRDefault="00093A81" w:rsidP="00D92BE1">
      <w:pPr>
        <w:wordWrap w:val="0"/>
        <w:jc w:val="right"/>
        <w:rPr>
          <w:rFonts w:ascii="標楷體" w:eastAsia="標楷體" w:hAnsi="標楷體"/>
        </w:rPr>
      </w:pPr>
      <w:r w:rsidRPr="00093A81">
        <w:rPr>
          <w:rFonts w:ascii="標楷體" w:eastAsia="標楷體" w:hAnsi="標楷體" w:hint="eastAsia"/>
        </w:rPr>
        <w:t>10</w:t>
      </w:r>
      <w:r w:rsidR="000003B1">
        <w:rPr>
          <w:rFonts w:ascii="標楷體" w:eastAsia="標楷體" w:hAnsi="標楷體" w:hint="eastAsia"/>
        </w:rPr>
        <w:t>7</w:t>
      </w:r>
      <w:r w:rsidRPr="00093A81">
        <w:rPr>
          <w:rFonts w:ascii="標楷體" w:eastAsia="標楷體" w:hAnsi="標楷體" w:hint="eastAsia"/>
        </w:rPr>
        <w:t>年</w:t>
      </w:r>
      <w:r w:rsidR="00DB3CD2">
        <w:rPr>
          <w:rFonts w:ascii="標楷體" w:eastAsia="標楷體" w:hAnsi="標楷體" w:hint="eastAsia"/>
        </w:rPr>
        <w:t>4</w:t>
      </w:r>
      <w:r w:rsidRPr="00093A81">
        <w:rPr>
          <w:rFonts w:ascii="標楷體" w:eastAsia="標楷體" w:hAnsi="標楷體" w:hint="eastAsia"/>
        </w:rPr>
        <w:t>月</w:t>
      </w:r>
    </w:p>
    <w:p w:rsidR="00E5071D" w:rsidRPr="00FB5D43" w:rsidRDefault="00940E36" w:rsidP="00F91E41">
      <w:pPr>
        <w:pStyle w:val="a3"/>
        <w:numPr>
          <w:ilvl w:val="0"/>
          <w:numId w:val="4"/>
        </w:numPr>
        <w:spacing w:line="68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科技</w:t>
      </w:r>
      <w:r w:rsidR="00093A81" w:rsidRPr="00FB5D43">
        <w:rPr>
          <w:rFonts w:ascii="標楷體" w:eastAsia="標楷體" w:hAnsi="標楷體" w:hint="eastAsia"/>
          <w:sz w:val="28"/>
        </w:rPr>
        <w:t>部網站</w:t>
      </w:r>
      <w:r w:rsidR="00FB5D43">
        <w:rPr>
          <w:rFonts w:ascii="標楷體" w:eastAsia="標楷體" w:hAnsi="標楷體" w:hint="eastAsia"/>
          <w:sz w:val="28"/>
        </w:rPr>
        <w:t>「</w:t>
      </w:r>
      <w:r w:rsidR="00093A81" w:rsidRPr="00D41B4F">
        <w:rPr>
          <w:rFonts w:ascii="標楷體" w:eastAsia="標楷體" w:hAnsi="標楷體" w:hint="eastAsia"/>
          <w:sz w:val="28"/>
        </w:rPr>
        <w:t>徵才訊息</w:t>
      </w:r>
      <w:r w:rsidR="00FB5D43">
        <w:rPr>
          <w:rFonts w:ascii="標楷體" w:eastAsia="標楷體" w:hAnsi="標楷體" w:hint="eastAsia"/>
          <w:b/>
          <w:sz w:val="28"/>
        </w:rPr>
        <w:t>」</w:t>
      </w:r>
      <w:r w:rsidR="00093A81" w:rsidRPr="00FB5D43">
        <w:rPr>
          <w:rFonts w:ascii="標楷體" w:eastAsia="標楷體" w:hAnsi="標楷體" w:hint="eastAsia"/>
          <w:sz w:val="28"/>
        </w:rPr>
        <w:t>刊登規範</w:t>
      </w:r>
    </w:p>
    <w:p w:rsidR="00E158DE" w:rsidRDefault="00E158DE" w:rsidP="00F91E41">
      <w:pPr>
        <w:pStyle w:val="a3"/>
        <w:numPr>
          <w:ilvl w:val="0"/>
          <w:numId w:val="2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FB5D43">
        <w:rPr>
          <w:rFonts w:ascii="標楷體" w:eastAsia="標楷體" w:hAnsi="標楷體" w:hint="eastAsia"/>
          <w:sz w:val="28"/>
        </w:rPr>
        <w:t>刊登內容</w:t>
      </w:r>
      <w:proofErr w:type="gramStart"/>
      <w:r w:rsidRPr="00FB5D43">
        <w:rPr>
          <w:rFonts w:ascii="標楷體" w:eastAsia="標楷體" w:hAnsi="標楷體" w:hint="eastAsia"/>
          <w:sz w:val="28"/>
        </w:rPr>
        <w:t>僅限受科技</w:t>
      </w:r>
      <w:proofErr w:type="gramEnd"/>
      <w:r w:rsidRPr="00FB5D43">
        <w:rPr>
          <w:rFonts w:ascii="標楷體" w:eastAsia="標楷體" w:hAnsi="標楷體" w:hint="eastAsia"/>
          <w:sz w:val="28"/>
        </w:rPr>
        <w:t>部補助之大專院校或研究機構</w:t>
      </w:r>
      <w:r w:rsidR="00977DC0" w:rsidRPr="00FB5D43">
        <w:rPr>
          <w:rFonts w:ascii="標楷體" w:eastAsia="標楷體" w:hAnsi="標楷體" w:hint="eastAsia"/>
          <w:sz w:val="28"/>
        </w:rPr>
        <w:t>內部</w:t>
      </w:r>
      <w:r w:rsidRPr="00FB5D43">
        <w:rPr>
          <w:rFonts w:ascii="標楷體" w:eastAsia="標楷體" w:hAnsi="標楷體" w:hint="eastAsia"/>
          <w:sz w:val="28"/>
        </w:rPr>
        <w:t>之學術</w:t>
      </w:r>
      <w:r w:rsidR="00977DC0" w:rsidRPr="00FB5D43">
        <w:rPr>
          <w:rFonts w:ascii="標楷體" w:eastAsia="標楷體" w:hAnsi="標楷體" w:hint="eastAsia"/>
          <w:sz w:val="28"/>
        </w:rPr>
        <w:t>徵</w:t>
      </w:r>
      <w:r w:rsidRPr="00FB5D43">
        <w:rPr>
          <w:rFonts w:ascii="標楷體" w:eastAsia="標楷體" w:hAnsi="標楷體" w:hint="eastAsia"/>
          <w:sz w:val="28"/>
        </w:rPr>
        <w:t>才資訊。</w:t>
      </w:r>
    </w:p>
    <w:p w:rsidR="00FB5D43" w:rsidRDefault="00E158DE" w:rsidP="00F91E41">
      <w:pPr>
        <w:pStyle w:val="a3"/>
        <w:numPr>
          <w:ilvl w:val="0"/>
          <w:numId w:val="2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FB5D43">
        <w:rPr>
          <w:rFonts w:ascii="標楷體" w:eastAsia="標楷體" w:hAnsi="標楷體" w:hint="eastAsia"/>
          <w:sz w:val="28"/>
        </w:rPr>
        <w:t>刊登訊息請勿違反</w:t>
      </w:r>
      <w:r w:rsidR="00A22E8D" w:rsidRPr="00FB5D43">
        <w:rPr>
          <w:rFonts w:ascii="標楷體" w:eastAsia="標楷體" w:hAnsi="標楷體" w:hint="eastAsia"/>
          <w:sz w:val="28"/>
        </w:rPr>
        <w:t>我國法令規定，如</w:t>
      </w:r>
      <w:r w:rsidRPr="00FB5D43">
        <w:rPr>
          <w:rFonts w:ascii="標楷體" w:eastAsia="標楷體" w:hAnsi="標楷體" w:hint="eastAsia"/>
          <w:sz w:val="28"/>
        </w:rPr>
        <w:t>個人資料保護法</w:t>
      </w:r>
      <w:r w:rsidR="00A22E8D" w:rsidRPr="00FB5D43">
        <w:rPr>
          <w:rFonts w:ascii="標楷體" w:eastAsia="標楷體" w:hAnsi="標楷體" w:hint="eastAsia"/>
          <w:sz w:val="28"/>
        </w:rPr>
        <w:t>及就業服務法等</w:t>
      </w:r>
      <w:r w:rsidRPr="00FB5D43">
        <w:rPr>
          <w:rFonts w:ascii="標楷體" w:eastAsia="標楷體" w:hAnsi="標楷體" w:hint="eastAsia"/>
          <w:sz w:val="28"/>
        </w:rPr>
        <w:t>。</w:t>
      </w:r>
    </w:p>
    <w:p w:rsidR="00FB5D43" w:rsidRDefault="00977DC0" w:rsidP="00F91E41">
      <w:pPr>
        <w:pStyle w:val="a3"/>
        <w:numPr>
          <w:ilvl w:val="0"/>
          <w:numId w:val="2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FB5D43">
        <w:rPr>
          <w:rFonts w:ascii="標楷體" w:eastAsia="標楷體" w:hAnsi="標楷體" w:hint="eastAsia"/>
          <w:sz w:val="28"/>
        </w:rPr>
        <w:t>請勿重複</w:t>
      </w:r>
      <w:r w:rsidR="00E158DE" w:rsidRPr="00FB5D43">
        <w:rPr>
          <w:rFonts w:ascii="標楷體" w:eastAsia="標楷體" w:hAnsi="標楷體" w:hint="eastAsia"/>
          <w:sz w:val="28"/>
        </w:rPr>
        <w:t>刊登訊息</w:t>
      </w:r>
      <w:r w:rsidRPr="00FB5D43">
        <w:rPr>
          <w:rFonts w:ascii="標楷體" w:eastAsia="標楷體" w:hAnsi="標楷體" w:hint="eastAsia"/>
          <w:sz w:val="28"/>
        </w:rPr>
        <w:t>(相似或相同標題與內容)，影響民眾使用權益</w:t>
      </w:r>
      <w:r w:rsidR="00E158DE" w:rsidRPr="00FB5D43">
        <w:rPr>
          <w:rFonts w:ascii="標楷體" w:eastAsia="標楷體" w:hAnsi="標楷體" w:hint="eastAsia"/>
          <w:sz w:val="28"/>
        </w:rPr>
        <w:t>。</w:t>
      </w:r>
    </w:p>
    <w:p w:rsidR="00202E82" w:rsidRDefault="00E158DE" w:rsidP="00F91E41">
      <w:pPr>
        <w:pStyle w:val="a3"/>
        <w:numPr>
          <w:ilvl w:val="0"/>
          <w:numId w:val="2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FB5D43">
        <w:rPr>
          <w:rFonts w:ascii="標楷體" w:eastAsia="標楷體" w:hAnsi="標楷體" w:hint="eastAsia"/>
          <w:sz w:val="28"/>
        </w:rPr>
        <w:t>本部僅提供</w:t>
      </w:r>
      <w:r w:rsidR="00977DC0" w:rsidRPr="00FB5D43">
        <w:rPr>
          <w:rFonts w:ascii="標楷體" w:eastAsia="標楷體" w:hAnsi="標楷體" w:hint="eastAsia"/>
          <w:sz w:val="28"/>
        </w:rPr>
        <w:t>訊息</w:t>
      </w:r>
      <w:r w:rsidRPr="00FB5D43">
        <w:rPr>
          <w:rFonts w:ascii="標楷體" w:eastAsia="標楷體" w:hAnsi="標楷體" w:hint="eastAsia"/>
          <w:sz w:val="28"/>
        </w:rPr>
        <w:t>轉載之</w:t>
      </w:r>
      <w:r w:rsidR="00977DC0" w:rsidRPr="00FB5D43">
        <w:rPr>
          <w:rFonts w:ascii="標楷體" w:eastAsia="標楷體" w:hAnsi="標楷體" w:hint="eastAsia"/>
          <w:sz w:val="28"/>
        </w:rPr>
        <w:t>資訊服務</w:t>
      </w:r>
      <w:r w:rsidRPr="00FB5D43">
        <w:rPr>
          <w:rFonts w:ascii="標楷體" w:eastAsia="標楷體" w:hAnsi="標楷體" w:hint="eastAsia"/>
          <w:sz w:val="28"/>
        </w:rPr>
        <w:t>平台，</w:t>
      </w:r>
      <w:r w:rsidR="00977DC0" w:rsidRPr="00FB5D43">
        <w:rPr>
          <w:rFonts w:ascii="標楷體" w:eastAsia="標楷體" w:hAnsi="標楷體" w:hint="eastAsia"/>
          <w:sz w:val="28"/>
        </w:rPr>
        <w:t>刊登機關或刊登人應</w:t>
      </w:r>
      <w:r w:rsidR="00A22E8D" w:rsidRPr="00FB5D43">
        <w:rPr>
          <w:rFonts w:ascii="標楷體" w:eastAsia="標楷體" w:hAnsi="標楷體" w:hint="eastAsia"/>
          <w:sz w:val="28"/>
        </w:rPr>
        <w:t>提供詳實</w:t>
      </w:r>
      <w:r w:rsidR="00FB5D43" w:rsidRPr="00FB5D43">
        <w:rPr>
          <w:rFonts w:ascii="標楷體" w:eastAsia="標楷體" w:hAnsi="標楷體" w:hint="eastAsia"/>
          <w:sz w:val="28"/>
        </w:rPr>
        <w:t>真</w:t>
      </w:r>
      <w:r w:rsidR="00A22E8D" w:rsidRPr="00FB5D43">
        <w:rPr>
          <w:rFonts w:ascii="標楷體" w:eastAsia="標楷體" w:hAnsi="標楷體" w:hint="eastAsia"/>
          <w:sz w:val="28"/>
        </w:rPr>
        <w:t>確之資訊，並</w:t>
      </w:r>
      <w:r w:rsidR="00977DC0" w:rsidRPr="00FB5D43">
        <w:rPr>
          <w:rFonts w:ascii="標楷體" w:eastAsia="標楷體" w:hAnsi="標楷體" w:hint="eastAsia"/>
          <w:sz w:val="28"/>
        </w:rPr>
        <w:t>對刊登內容負</w:t>
      </w:r>
      <w:r w:rsidR="00A22E8D" w:rsidRPr="00FB5D43">
        <w:rPr>
          <w:rFonts w:ascii="標楷體" w:eastAsia="標楷體" w:hAnsi="標楷體" w:hint="eastAsia"/>
          <w:sz w:val="28"/>
        </w:rPr>
        <w:t>完全責任</w:t>
      </w:r>
      <w:r w:rsidRPr="00FB5D43">
        <w:rPr>
          <w:rFonts w:ascii="標楷體" w:eastAsia="標楷體" w:hAnsi="標楷體" w:hint="eastAsia"/>
          <w:sz w:val="28"/>
        </w:rPr>
        <w:t>。</w:t>
      </w:r>
    </w:p>
    <w:p w:rsidR="00202E82" w:rsidRPr="00202E82" w:rsidRDefault="00202E82" w:rsidP="00F91E41">
      <w:pPr>
        <w:pStyle w:val="a3"/>
        <w:numPr>
          <w:ilvl w:val="0"/>
          <w:numId w:val="2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202E82">
        <w:rPr>
          <w:rFonts w:ascii="標楷體" w:eastAsia="標楷體" w:hAnsi="標楷體" w:hint="eastAsia"/>
          <w:sz w:val="28"/>
        </w:rPr>
        <w:t>刊登機關或刊登人未經同意不可以本部名義宣傳所刊登內容，例：</w:t>
      </w:r>
      <w:r w:rsidR="00DD11C3">
        <w:rPr>
          <w:rFonts w:ascii="標楷體" w:eastAsia="標楷體" w:hAnsi="標楷體" w:hint="eastAsia"/>
          <w:sz w:val="28"/>
        </w:rPr>
        <w:t>科技部網站</w:t>
      </w:r>
      <w:r w:rsidR="00A976D5">
        <w:rPr>
          <w:rFonts w:ascii="標楷體" w:eastAsia="標楷體" w:hAnsi="標楷體" w:hint="eastAsia"/>
          <w:sz w:val="28"/>
        </w:rPr>
        <w:t>○○○</w:t>
      </w:r>
      <w:r w:rsidR="00DD11C3">
        <w:rPr>
          <w:rFonts w:ascii="標楷體" w:eastAsia="標楷體" w:hAnsi="標楷體" w:hint="eastAsia"/>
          <w:sz w:val="28"/>
        </w:rPr>
        <w:t>研究人員</w:t>
      </w:r>
      <w:r>
        <w:rPr>
          <w:rFonts w:ascii="標楷體" w:eastAsia="標楷體" w:hAnsi="標楷體" w:hint="eastAsia"/>
          <w:sz w:val="28"/>
        </w:rPr>
        <w:t>徵</w:t>
      </w:r>
      <w:r w:rsidR="00DD11C3">
        <w:rPr>
          <w:rFonts w:ascii="標楷體" w:eastAsia="標楷體" w:hAnsi="標楷體" w:hint="eastAsia"/>
          <w:sz w:val="28"/>
        </w:rPr>
        <w:t>求計畫助理等，易誤導民眾為本部徵才訊息</w:t>
      </w:r>
      <w:r w:rsidRPr="00202E82">
        <w:rPr>
          <w:rFonts w:ascii="標楷體" w:eastAsia="標楷體" w:hAnsi="標楷體" w:hint="eastAsia"/>
          <w:sz w:val="28"/>
        </w:rPr>
        <w:t>。</w:t>
      </w:r>
    </w:p>
    <w:p w:rsidR="00D92BE1" w:rsidRDefault="00D92BE1" w:rsidP="00F91E41">
      <w:pPr>
        <w:pStyle w:val="a3"/>
        <w:widowControl/>
        <w:numPr>
          <w:ilvl w:val="0"/>
          <w:numId w:val="2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6005A">
        <w:rPr>
          <w:rFonts w:ascii="標楷體" w:eastAsia="標楷體" w:hAnsi="標楷體" w:hint="eastAsia"/>
          <w:sz w:val="28"/>
        </w:rPr>
        <w:t>本部將對刊登訊息</w:t>
      </w:r>
      <w:r w:rsidR="00154A48" w:rsidRPr="00661EEC">
        <w:rPr>
          <w:rFonts w:ascii="標楷體" w:eastAsia="標楷體" w:hAnsi="標楷體" w:hint="eastAsia"/>
          <w:sz w:val="28"/>
        </w:rPr>
        <w:t>是否違反本規範</w:t>
      </w:r>
      <w:r w:rsidRPr="00661EEC">
        <w:rPr>
          <w:rFonts w:ascii="標楷體" w:eastAsia="標楷體" w:hAnsi="標楷體" w:hint="eastAsia"/>
          <w:sz w:val="28"/>
        </w:rPr>
        <w:t>進行事先審核，審核通過後始公開於本部網站，</w:t>
      </w:r>
      <w:r w:rsidR="00D6005A" w:rsidRPr="00661EEC">
        <w:rPr>
          <w:rFonts w:ascii="標楷體" w:eastAsia="標楷體" w:hAnsi="標楷體" w:hint="eastAsia"/>
          <w:sz w:val="28"/>
        </w:rPr>
        <w:t>審核不通過將</w:t>
      </w:r>
      <w:proofErr w:type="gramStart"/>
      <w:r w:rsidR="00D6005A" w:rsidRPr="00661EEC">
        <w:rPr>
          <w:rFonts w:ascii="標楷體" w:eastAsia="標楷體" w:hAnsi="標楷體" w:hint="eastAsia"/>
          <w:sz w:val="28"/>
        </w:rPr>
        <w:t>予退</w:t>
      </w:r>
      <w:proofErr w:type="gramEnd"/>
      <w:r w:rsidR="00D6005A" w:rsidRPr="00661EEC">
        <w:rPr>
          <w:rFonts w:ascii="標楷體" w:eastAsia="標楷體" w:hAnsi="標楷體" w:hint="eastAsia"/>
          <w:sz w:val="28"/>
        </w:rPr>
        <w:t>件</w:t>
      </w:r>
      <w:r w:rsidRPr="00661EEC">
        <w:rPr>
          <w:rFonts w:ascii="標楷體" w:eastAsia="標楷體" w:hAnsi="標楷體" w:hint="eastAsia"/>
          <w:sz w:val="28"/>
        </w:rPr>
        <w:t>，</w:t>
      </w:r>
      <w:r w:rsidRPr="00D6005A">
        <w:rPr>
          <w:rFonts w:ascii="標楷體" w:eastAsia="標楷體" w:hAnsi="標楷體" w:hint="eastAsia"/>
          <w:sz w:val="28"/>
        </w:rPr>
        <w:t>審核時間配合本部辦公時間並於收到審核通知次工作日內完成(如遇特殊情況則不在此限)，非辦公時間刊登之訊息暫無法公開於網站，敬請及早作業</w:t>
      </w:r>
      <w:r w:rsidR="00E158DE" w:rsidRPr="00D6005A">
        <w:rPr>
          <w:rFonts w:ascii="標楷體" w:eastAsia="標楷體" w:hAnsi="標楷體" w:hint="eastAsia"/>
          <w:sz w:val="28"/>
        </w:rPr>
        <w:t>。</w:t>
      </w:r>
    </w:p>
    <w:p w:rsidR="000874FC" w:rsidRPr="00661EEC" w:rsidRDefault="000874FC" w:rsidP="00F91E41">
      <w:pPr>
        <w:pStyle w:val="a3"/>
        <w:widowControl/>
        <w:numPr>
          <w:ilvl w:val="0"/>
          <w:numId w:val="2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661EEC">
        <w:rPr>
          <w:rFonts w:ascii="標楷體" w:eastAsia="標楷體" w:hAnsi="標楷體" w:hint="eastAsia"/>
          <w:sz w:val="28"/>
        </w:rPr>
        <w:t>刊登機關或刊登人不得因本部之審核主張免責，仍應負相關法令之義務與責任。</w:t>
      </w:r>
    </w:p>
    <w:p w:rsidR="00093A81" w:rsidRPr="00C17D23" w:rsidRDefault="00940E36" w:rsidP="00F91E41">
      <w:pPr>
        <w:pStyle w:val="a3"/>
        <w:numPr>
          <w:ilvl w:val="0"/>
          <w:numId w:val="4"/>
        </w:numPr>
        <w:spacing w:line="68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科技</w:t>
      </w:r>
      <w:r w:rsidR="00093A81" w:rsidRPr="00C17D23">
        <w:rPr>
          <w:rFonts w:ascii="標楷體" w:eastAsia="標楷體" w:hAnsi="標楷體" w:hint="eastAsia"/>
          <w:sz w:val="28"/>
        </w:rPr>
        <w:t>部網站</w:t>
      </w:r>
      <w:r w:rsidR="00FB5D43" w:rsidRPr="00C17D23">
        <w:rPr>
          <w:rFonts w:ascii="標楷體" w:eastAsia="標楷體" w:hAnsi="標楷體" w:hint="eastAsia"/>
          <w:sz w:val="28"/>
        </w:rPr>
        <w:t>「</w:t>
      </w:r>
      <w:r w:rsidR="00093A81" w:rsidRPr="00D41B4F">
        <w:rPr>
          <w:rFonts w:ascii="標楷體" w:eastAsia="標楷體" w:hAnsi="標楷體" w:hint="eastAsia"/>
          <w:sz w:val="28"/>
        </w:rPr>
        <w:t>研討會及活動訊息</w:t>
      </w:r>
      <w:r w:rsidR="00FB5D43" w:rsidRPr="00C17D23">
        <w:rPr>
          <w:rFonts w:ascii="標楷體" w:eastAsia="標楷體" w:hAnsi="標楷體" w:hint="eastAsia"/>
          <w:b/>
          <w:sz w:val="28"/>
        </w:rPr>
        <w:t>」</w:t>
      </w:r>
      <w:r w:rsidR="00093A81" w:rsidRPr="00C17D23">
        <w:rPr>
          <w:rFonts w:ascii="標楷體" w:eastAsia="標楷體" w:hAnsi="標楷體" w:hint="eastAsia"/>
          <w:sz w:val="28"/>
        </w:rPr>
        <w:t>刊登規範</w:t>
      </w:r>
    </w:p>
    <w:p w:rsidR="00FB5D43" w:rsidRPr="00C17D23" w:rsidRDefault="00FB5D43" w:rsidP="00F91E41">
      <w:pPr>
        <w:pStyle w:val="a3"/>
        <w:numPr>
          <w:ilvl w:val="0"/>
          <w:numId w:val="5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C17D23">
        <w:rPr>
          <w:rFonts w:ascii="標楷體" w:eastAsia="標楷體" w:hAnsi="標楷體" w:hint="eastAsia"/>
          <w:sz w:val="28"/>
        </w:rPr>
        <w:t>刊登內容</w:t>
      </w:r>
      <w:proofErr w:type="gramStart"/>
      <w:r w:rsidRPr="00C17D23">
        <w:rPr>
          <w:rFonts w:ascii="標楷體" w:eastAsia="標楷體" w:hAnsi="標楷體" w:hint="eastAsia"/>
          <w:sz w:val="28"/>
        </w:rPr>
        <w:t>僅限受科技</w:t>
      </w:r>
      <w:proofErr w:type="gramEnd"/>
      <w:r w:rsidRPr="00C17D23">
        <w:rPr>
          <w:rFonts w:ascii="標楷體" w:eastAsia="標楷體" w:hAnsi="標楷體" w:hint="eastAsia"/>
          <w:sz w:val="28"/>
        </w:rPr>
        <w:t>部補助之大專院校或研究機構</w:t>
      </w:r>
      <w:r w:rsidR="00C17D23" w:rsidRPr="00C17D23">
        <w:rPr>
          <w:rFonts w:ascii="標楷體" w:eastAsia="標楷體" w:hAnsi="標楷體" w:hint="eastAsia"/>
          <w:sz w:val="28"/>
        </w:rPr>
        <w:t>所辦理之學術性質研討會及活動訊息</w:t>
      </w:r>
      <w:r w:rsidRPr="00C17D23">
        <w:rPr>
          <w:rFonts w:ascii="標楷體" w:eastAsia="標楷體" w:hAnsi="標楷體" w:hint="eastAsia"/>
          <w:sz w:val="28"/>
        </w:rPr>
        <w:t>，切勿刊登</w:t>
      </w:r>
      <w:r w:rsidR="007F191B">
        <w:rPr>
          <w:rFonts w:ascii="標楷體" w:eastAsia="標楷體" w:hAnsi="標楷體" w:hint="eastAsia"/>
          <w:sz w:val="28"/>
        </w:rPr>
        <w:t>如商業廣告、收費</w:t>
      </w:r>
      <w:r w:rsidR="00C17D23" w:rsidRPr="00C17D23">
        <w:rPr>
          <w:rFonts w:ascii="標楷體" w:eastAsia="標楷體" w:hAnsi="標楷體" w:hint="eastAsia"/>
          <w:sz w:val="28"/>
        </w:rPr>
        <w:t>補習</w:t>
      </w:r>
      <w:r w:rsidR="007062B3">
        <w:rPr>
          <w:rFonts w:ascii="標楷體" w:eastAsia="標楷體" w:hAnsi="標楷體" w:hint="eastAsia"/>
          <w:sz w:val="28"/>
        </w:rPr>
        <w:t>才藝</w:t>
      </w:r>
      <w:r w:rsidR="00C17D23">
        <w:rPr>
          <w:rFonts w:ascii="標楷體" w:eastAsia="標楷體" w:hAnsi="標楷體" w:hint="eastAsia"/>
          <w:sz w:val="28"/>
        </w:rPr>
        <w:t>課程</w:t>
      </w:r>
      <w:r w:rsidRPr="00C17D23">
        <w:rPr>
          <w:rFonts w:ascii="標楷體" w:eastAsia="標楷體" w:hAnsi="標楷體" w:hint="eastAsia"/>
          <w:sz w:val="28"/>
        </w:rPr>
        <w:t>等訊息。</w:t>
      </w:r>
    </w:p>
    <w:p w:rsidR="00FB5D43" w:rsidRDefault="00FB5D43" w:rsidP="00F91E41">
      <w:pPr>
        <w:pStyle w:val="a3"/>
        <w:numPr>
          <w:ilvl w:val="0"/>
          <w:numId w:val="5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FB5D43">
        <w:rPr>
          <w:rFonts w:ascii="標楷體" w:eastAsia="標楷體" w:hAnsi="標楷體" w:hint="eastAsia"/>
          <w:sz w:val="28"/>
        </w:rPr>
        <w:t>刊登訊息請勿違反我國法令規定，如個人資料保護法等。</w:t>
      </w:r>
    </w:p>
    <w:p w:rsidR="00FB5D43" w:rsidRDefault="00FB5D43" w:rsidP="00F91E41">
      <w:pPr>
        <w:pStyle w:val="a3"/>
        <w:numPr>
          <w:ilvl w:val="0"/>
          <w:numId w:val="5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FB5D43">
        <w:rPr>
          <w:rFonts w:ascii="標楷體" w:eastAsia="標楷體" w:hAnsi="標楷體" w:hint="eastAsia"/>
          <w:sz w:val="28"/>
        </w:rPr>
        <w:t>請勿重複刊登訊息(相似或相同標題與內容)，影響民眾使用權益。</w:t>
      </w:r>
    </w:p>
    <w:p w:rsidR="00FB5D43" w:rsidRDefault="00FB5D43" w:rsidP="00F91E41">
      <w:pPr>
        <w:pStyle w:val="a3"/>
        <w:numPr>
          <w:ilvl w:val="0"/>
          <w:numId w:val="5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FB5D43">
        <w:rPr>
          <w:rFonts w:ascii="標楷體" w:eastAsia="標楷體" w:hAnsi="標楷體" w:hint="eastAsia"/>
          <w:sz w:val="28"/>
        </w:rPr>
        <w:t>本部僅提供訊息轉載之資訊服務平台，刊登機關或刊登人應提供詳實真確之資訊，並對刊登內容負完全責任。</w:t>
      </w:r>
    </w:p>
    <w:p w:rsidR="00202E82" w:rsidRDefault="00202E82" w:rsidP="00F91E41">
      <w:pPr>
        <w:pStyle w:val="a3"/>
        <w:numPr>
          <w:ilvl w:val="0"/>
          <w:numId w:val="5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刊登機關或刊登人未經同意不可以本部名義宣傳所刊登內容，例：科技部網站</w:t>
      </w:r>
      <w:r w:rsidR="00A976D5">
        <w:rPr>
          <w:rFonts w:ascii="標楷體" w:eastAsia="標楷體" w:hAnsi="標楷體" w:hint="eastAsia"/>
          <w:sz w:val="28"/>
        </w:rPr>
        <w:t>○○○</w:t>
      </w:r>
      <w:r>
        <w:rPr>
          <w:rFonts w:ascii="標楷體" w:eastAsia="標楷體" w:hAnsi="標楷體" w:hint="eastAsia"/>
          <w:sz w:val="28"/>
        </w:rPr>
        <w:t>研討會活動</w:t>
      </w:r>
      <w:r w:rsidR="00DD11C3">
        <w:rPr>
          <w:rFonts w:ascii="標楷體" w:eastAsia="標楷體" w:hAnsi="標楷體" w:hint="eastAsia"/>
          <w:sz w:val="28"/>
        </w:rPr>
        <w:t>等，易誤導民眾為本部辦理之研討會活動</w:t>
      </w:r>
      <w:r>
        <w:rPr>
          <w:rFonts w:ascii="標楷體" w:eastAsia="標楷體" w:hAnsi="標楷體" w:hint="eastAsia"/>
          <w:sz w:val="28"/>
        </w:rPr>
        <w:t>。</w:t>
      </w:r>
    </w:p>
    <w:p w:rsidR="00FB5D43" w:rsidRDefault="00D92BE1" w:rsidP="00F91E41">
      <w:pPr>
        <w:pStyle w:val="a3"/>
        <w:numPr>
          <w:ilvl w:val="0"/>
          <w:numId w:val="5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FB5D43">
        <w:rPr>
          <w:rFonts w:ascii="標楷體" w:eastAsia="標楷體" w:hAnsi="標楷體" w:hint="eastAsia"/>
          <w:sz w:val="28"/>
        </w:rPr>
        <w:t>本部將對刊登</w:t>
      </w:r>
      <w:r w:rsidRPr="00661EEC">
        <w:rPr>
          <w:rFonts w:ascii="標楷體" w:eastAsia="標楷體" w:hAnsi="標楷體" w:hint="eastAsia"/>
          <w:sz w:val="28"/>
        </w:rPr>
        <w:t>訊息</w:t>
      </w:r>
      <w:r w:rsidR="0067167E" w:rsidRPr="00661EEC">
        <w:rPr>
          <w:rFonts w:ascii="標楷體" w:eastAsia="標楷體" w:hAnsi="標楷體" w:hint="eastAsia"/>
          <w:sz w:val="28"/>
        </w:rPr>
        <w:t>是否違反本規範</w:t>
      </w:r>
      <w:r w:rsidRPr="00661EEC">
        <w:rPr>
          <w:rFonts w:ascii="標楷體" w:eastAsia="標楷體" w:hAnsi="標楷體" w:hint="eastAsia"/>
          <w:sz w:val="28"/>
        </w:rPr>
        <w:t>進行事先審核，審核通過後始公開於本部網站，</w:t>
      </w:r>
      <w:r w:rsidR="00D6005A" w:rsidRPr="00661EEC">
        <w:rPr>
          <w:rFonts w:ascii="標楷體" w:eastAsia="標楷體" w:hAnsi="標楷體" w:hint="eastAsia"/>
          <w:sz w:val="28"/>
        </w:rPr>
        <w:t>審核不通過將</w:t>
      </w:r>
      <w:proofErr w:type="gramStart"/>
      <w:r w:rsidR="00D6005A" w:rsidRPr="00661EEC">
        <w:rPr>
          <w:rFonts w:ascii="標楷體" w:eastAsia="標楷體" w:hAnsi="標楷體" w:hint="eastAsia"/>
          <w:sz w:val="28"/>
        </w:rPr>
        <w:t>予退</w:t>
      </w:r>
      <w:proofErr w:type="gramEnd"/>
      <w:r w:rsidR="00D6005A" w:rsidRPr="00661EEC">
        <w:rPr>
          <w:rFonts w:ascii="標楷體" w:eastAsia="標楷體" w:hAnsi="標楷體" w:hint="eastAsia"/>
          <w:sz w:val="28"/>
        </w:rPr>
        <w:t>件</w:t>
      </w:r>
      <w:r w:rsidRPr="00661EEC">
        <w:rPr>
          <w:rFonts w:ascii="標楷體" w:eastAsia="標楷體" w:hAnsi="標楷體" w:hint="eastAsia"/>
          <w:sz w:val="28"/>
        </w:rPr>
        <w:t>，審核時間配合本部辦公時間並於收到審核通知次工作日內完成</w:t>
      </w:r>
      <w:r>
        <w:rPr>
          <w:rFonts w:ascii="標楷體" w:eastAsia="標楷體" w:hAnsi="標楷體" w:hint="eastAsia"/>
          <w:sz w:val="28"/>
        </w:rPr>
        <w:t>(如遇特殊情況則不在此限)</w:t>
      </w:r>
      <w:r w:rsidRPr="00FB5D43">
        <w:rPr>
          <w:rFonts w:ascii="標楷體" w:eastAsia="標楷體" w:hAnsi="標楷體" w:hint="eastAsia"/>
          <w:sz w:val="28"/>
        </w:rPr>
        <w:t>，非辦公時間刊登之訊息暫無法公開於網站，敬請及早作業</w:t>
      </w:r>
      <w:r w:rsidR="00FB5D43" w:rsidRPr="00FB5D43">
        <w:rPr>
          <w:rFonts w:ascii="標楷體" w:eastAsia="標楷體" w:hAnsi="標楷體" w:hint="eastAsia"/>
          <w:sz w:val="28"/>
        </w:rPr>
        <w:t>。</w:t>
      </w:r>
    </w:p>
    <w:p w:rsidR="000874FC" w:rsidRPr="00661EEC" w:rsidRDefault="000874FC" w:rsidP="00F91E41">
      <w:pPr>
        <w:pStyle w:val="a3"/>
        <w:numPr>
          <w:ilvl w:val="0"/>
          <w:numId w:val="5"/>
        </w:numPr>
        <w:spacing w:line="68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661EEC">
        <w:rPr>
          <w:rFonts w:ascii="標楷體" w:eastAsia="標楷體" w:hAnsi="標楷體" w:hint="eastAsia"/>
          <w:sz w:val="28"/>
        </w:rPr>
        <w:t>刊登機關或刊登人不得因本部之審核主張免責，仍應負相關法令之義務與責任。</w:t>
      </w:r>
    </w:p>
    <w:sectPr w:rsidR="000874FC" w:rsidRPr="00661EEC" w:rsidSect="007062B3">
      <w:footerReference w:type="default" r:id="rId8"/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D3" w:rsidRDefault="009F68D3" w:rsidP="00112A33">
      <w:r>
        <w:separator/>
      </w:r>
    </w:p>
  </w:endnote>
  <w:endnote w:type="continuationSeparator" w:id="0">
    <w:p w:rsidR="009F68D3" w:rsidRDefault="009F68D3" w:rsidP="0011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88165"/>
      <w:docPartObj>
        <w:docPartGallery w:val="Page Numbers (Bottom of Page)"/>
        <w:docPartUnique/>
      </w:docPartObj>
    </w:sdtPr>
    <w:sdtEndPr/>
    <w:sdtContent>
      <w:p w:rsidR="00F91E41" w:rsidRDefault="00F91E41">
        <w:pPr>
          <w:pStyle w:val="a8"/>
          <w:jc w:val="center"/>
        </w:pPr>
        <w:r w:rsidRPr="00F91E41">
          <w:rPr>
            <w:rFonts w:ascii="Times New Roman" w:hAnsi="Times New Roman" w:cs="Times New Roman"/>
          </w:rPr>
          <w:fldChar w:fldCharType="begin"/>
        </w:r>
        <w:r w:rsidRPr="00F91E41">
          <w:rPr>
            <w:rFonts w:ascii="Times New Roman" w:hAnsi="Times New Roman" w:cs="Times New Roman"/>
          </w:rPr>
          <w:instrText>PAGE   \* MERGEFORMAT</w:instrText>
        </w:r>
        <w:r w:rsidRPr="00F91E41">
          <w:rPr>
            <w:rFonts w:ascii="Times New Roman" w:hAnsi="Times New Roman" w:cs="Times New Roman"/>
          </w:rPr>
          <w:fldChar w:fldCharType="separate"/>
        </w:r>
        <w:r w:rsidR="00FE3E04" w:rsidRPr="00FE3E04">
          <w:rPr>
            <w:rFonts w:ascii="Times New Roman" w:hAnsi="Times New Roman" w:cs="Times New Roman"/>
            <w:noProof/>
            <w:lang w:val="zh-TW"/>
          </w:rPr>
          <w:t>1</w:t>
        </w:r>
        <w:r w:rsidRPr="00F91E41">
          <w:rPr>
            <w:rFonts w:ascii="Times New Roman" w:hAnsi="Times New Roman" w:cs="Times New Roman"/>
          </w:rPr>
          <w:fldChar w:fldCharType="end"/>
        </w:r>
      </w:p>
    </w:sdtContent>
  </w:sdt>
  <w:p w:rsidR="00F91E41" w:rsidRDefault="00F91E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D3" w:rsidRDefault="009F68D3" w:rsidP="00112A33">
      <w:r>
        <w:separator/>
      </w:r>
    </w:p>
  </w:footnote>
  <w:footnote w:type="continuationSeparator" w:id="0">
    <w:p w:rsidR="009F68D3" w:rsidRDefault="009F68D3" w:rsidP="0011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E91"/>
    <w:multiLevelType w:val="hybridMultilevel"/>
    <w:tmpl w:val="64E86D84"/>
    <w:lvl w:ilvl="0" w:tplc="863AFF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76343E"/>
    <w:multiLevelType w:val="hybridMultilevel"/>
    <w:tmpl w:val="64E86D84"/>
    <w:lvl w:ilvl="0" w:tplc="863AFF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DF4711"/>
    <w:multiLevelType w:val="hybridMultilevel"/>
    <w:tmpl w:val="64E86D84"/>
    <w:lvl w:ilvl="0" w:tplc="863AFF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37E17AC"/>
    <w:multiLevelType w:val="hybridMultilevel"/>
    <w:tmpl w:val="64E86D84"/>
    <w:lvl w:ilvl="0" w:tplc="863AFF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2EC0D5B"/>
    <w:multiLevelType w:val="hybridMultilevel"/>
    <w:tmpl w:val="561A87A4"/>
    <w:lvl w:ilvl="0" w:tplc="0FD00D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B31282"/>
    <w:multiLevelType w:val="hybridMultilevel"/>
    <w:tmpl w:val="5BB0E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81"/>
    <w:rsid w:val="000003B1"/>
    <w:rsid w:val="0008724B"/>
    <w:rsid w:val="000874FC"/>
    <w:rsid w:val="00093A81"/>
    <w:rsid w:val="000C5E9F"/>
    <w:rsid w:val="00112A33"/>
    <w:rsid w:val="00154A48"/>
    <w:rsid w:val="00202E82"/>
    <w:rsid w:val="00363048"/>
    <w:rsid w:val="003E3BCC"/>
    <w:rsid w:val="00460DB6"/>
    <w:rsid w:val="005502CB"/>
    <w:rsid w:val="005A6C4A"/>
    <w:rsid w:val="00661EEC"/>
    <w:rsid w:val="0067167E"/>
    <w:rsid w:val="007062B3"/>
    <w:rsid w:val="007F191B"/>
    <w:rsid w:val="0081751F"/>
    <w:rsid w:val="00940E36"/>
    <w:rsid w:val="00977DC0"/>
    <w:rsid w:val="009F68D3"/>
    <w:rsid w:val="00A22E8D"/>
    <w:rsid w:val="00A976D5"/>
    <w:rsid w:val="00AC0C2B"/>
    <w:rsid w:val="00B5366E"/>
    <w:rsid w:val="00C17D23"/>
    <w:rsid w:val="00CA26C5"/>
    <w:rsid w:val="00D41B4F"/>
    <w:rsid w:val="00D54148"/>
    <w:rsid w:val="00D6005A"/>
    <w:rsid w:val="00D92BE1"/>
    <w:rsid w:val="00DB3CD2"/>
    <w:rsid w:val="00DD11C3"/>
    <w:rsid w:val="00E158DE"/>
    <w:rsid w:val="00E5071D"/>
    <w:rsid w:val="00F05E7E"/>
    <w:rsid w:val="00F91E41"/>
    <w:rsid w:val="00FB53F3"/>
    <w:rsid w:val="00FB5D43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A16499-FF61-4C87-B486-9532C623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8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87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74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2A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2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2A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7BBE-7D4A-4D41-9384-5CEC5CE8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吳柏儒</dc:creator>
  <cp:lastModifiedBy>kmuuser</cp:lastModifiedBy>
  <cp:revision>2</cp:revision>
  <cp:lastPrinted>2018-03-28T02:18:00Z</cp:lastPrinted>
  <dcterms:created xsi:type="dcterms:W3CDTF">2018-04-17T01:35:00Z</dcterms:created>
  <dcterms:modified xsi:type="dcterms:W3CDTF">2018-04-17T01:35:00Z</dcterms:modified>
</cp:coreProperties>
</file>