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C6" w:rsidRPr="000D2D71" w:rsidRDefault="00A07BC6" w:rsidP="000D2D71">
      <w:pPr>
        <w:jc w:val="center"/>
        <w:rPr>
          <w:rFonts w:ascii="Times New Roman" w:hAnsi="Times New Roman" w:cs="Times New Roman"/>
          <w:b/>
        </w:rPr>
      </w:pPr>
      <w:r w:rsidRPr="000D2D71">
        <w:rPr>
          <w:rFonts w:ascii="Times New Roman" w:hAnsi="Times New Roman" w:cs="Times New Roman"/>
          <w:b/>
        </w:rPr>
        <w:t>Kaohsiung Medical University, Taiwan</w:t>
      </w:r>
    </w:p>
    <w:p w:rsidR="00A07BC6" w:rsidRPr="000D2D71" w:rsidRDefault="00A07BC6" w:rsidP="000D2D71">
      <w:pPr>
        <w:jc w:val="center"/>
        <w:rPr>
          <w:rFonts w:ascii="Times New Roman" w:hAnsi="Times New Roman" w:cs="Times New Roman"/>
          <w:b/>
        </w:rPr>
      </w:pPr>
      <w:r w:rsidRPr="000D2D71">
        <w:rPr>
          <w:rFonts w:ascii="Times New Roman" w:hAnsi="Times New Roman" w:cs="Times New Roman"/>
          <w:b/>
        </w:rPr>
        <w:t>Faculty Opening at Department of Medicinal and Applied Chemistry</w:t>
      </w:r>
    </w:p>
    <w:p w:rsidR="00A07BC6" w:rsidRPr="000D2D71" w:rsidRDefault="00A07BC6" w:rsidP="000D2D71">
      <w:pPr>
        <w:jc w:val="both"/>
        <w:rPr>
          <w:rFonts w:ascii="Times New Roman" w:hAnsi="Times New Roman" w:cs="Times New Roman"/>
        </w:rPr>
      </w:pPr>
    </w:p>
    <w:p w:rsidR="000D2D71" w:rsidRDefault="000D2D71" w:rsidP="000D2D71">
      <w:pPr>
        <w:jc w:val="both"/>
        <w:rPr>
          <w:rFonts w:ascii="Times New Roman" w:hAnsi="Times New Roman" w:cs="Times New Roman"/>
        </w:rPr>
      </w:pPr>
      <w:r w:rsidRPr="000D2D71">
        <w:rPr>
          <w:rFonts w:ascii="Times New Roman" w:hAnsi="Times New Roman" w:cs="Times New Roman"/>
        </w:rPr>
        <w:t>A project assistant professor position at the d</w:t>
      </w:r>
      <w:r w:rsidR="00A07BC6" w:rsidRPr="000D2D71">
        <w:rPr>
          <w:rFonts w:ascii="Times New Roman" w:hAnsi="Times New Roman" w:cs="Times New Roman"/>
        </w:rPr>
        <w:t xml:space="preserve">epartment of </w:t>
      </w:r>
      <w:r w:rsidRPr="000D2D71">
        <w:rPr>
          <w:rFonts w:ascii="Times New Roman" w:hAnsi="Times New Roman" w:cs="Times New Roman"/>
        </w:rPr>
        <w:t>m</w:t>
      </w:r>
      <w:r w:rsidR="00A07BC6" w:rsidRPr="000D2D71">
        <w:rPr>
          <w:rFonts w:ascii="Times New Roman" w:hAnsi="Times New Roman" w:cs="Times New Roman"/>
        </w:rPr>
        <w:t xml:space="preserve">edicinal and </w:t>
      </w:r>
      <w:r w:rsidRPr="000D2D71">
        <w:rPr>
          <w:rFonts w:ascii="Times New Roman" w:hAnsi="Times New Roman" w:cs="Times New Roman"/>
        </w:rPr>
        <w:t>a</w:t>
      </w:r>
      <w:r w:rsidR="00A07BC6" w:rsidRPr="000D2D71">
        <w:rPr>
          <w:rFonts w:ascii="Times New Roman" w:hAnsi="Times New Roman" w:cs="Times New Roman"/>
        </w:rPr>
        <w:t xml:space="preserve">pplied </w:t>
      </w:r>
      <w:r w:rsidRPr="000D2D71">
        <w:rPr>
          <w:rFonts w:ascii="Times New Roman" w:hAnsi="Times New Roman" w:cs="Times New Roman"/>
        </w:rPr>
        <w:t>ch</w:t>
      </w:r>
      <w:r w:rsidR="00A07BC6" w:rsidRPr="000D2D71">
        <w:rPr>
          <w:rFonts w:ascii="Times New Roman" w:hAnsi="Times New Roman" w:cs="Times New Roman"/>
        </w:rPr>
        <w:t xml:space="preserve">emistry of Kaohsiung Medical University </w:t>
      </w:r>
      <w:r w:rsidRPr="000D2D71">
        <w:rPr>
          <w:rFonts w:ascii="Times New Roman" w:hAnsi="Times New Roman" w:cs="Times New Roman"/>
        </w:rPr>
        <w:t xml:space="preserve">is now opened for applications. </w:t>
      </w:r>
      <w:r w:rsidR="00A07BC6" w:rsidRPr="000D2D71">
        <w:rPr>
          <w:rFonts w:ascii="Times New Roman" w:hAnsi="Times New Roman" w:cs="Times New Roman"/>
        </w:rPr>
        <w:t xml:space="preserve">Applicants must have an earned doctoral degree in the relevant fields of </w:t>
      </w:r>
      <w:r>
        <w:rPr>
          <w:rFonts w:ascii="Times New Roman" w:hAnsi="Times New Roman" w:cs="Times New Roman" w:hint="eastAsia"/>
        </w:rPr>
        <w:t xml:space="preserve">chemistry </w:t>
      </w:r>
      <w:r w:rsidR="00A07BC6" w:rsidRPr="000D2D71">
        <w:rPr>
          <w:rFonts w:ascii="Times New Roman" w:hAnsi="Times New Roman" w:cs="Times New Roman"/>
        </w:rPr>
        <w:t>from a university officially recognized by the Ministry of Education, ROC</w:t>
      </w:r>
      <w:r>
        <w:rPr>
          <w:rFonts w:ascii="Times New Roman" w:hAnsi="Times New Roman" w:cs="Times New Roman" w:hint="eastAsia"/>
        </w:rPr>
        <w:t xml:space="preserve">. Applicants with the experience of postdoctoral </w:t>
      </w:r>
      <w:r w:rsidR="00AF0B6C">
        <w:rPr>
          <w:rFonts w:ascii="Times New Roman" w:hAnsi="Times New Roman" w:cs="Times New Roman" w:hint="eastAsia"/>
        </w:rPr>
        <w:t xml:space="preserve">research </w:t>
      </w:r>
      <w:r>
        <w:rPr>
          <w:rFonts w:ascii="Times New Roman" w:hAnsi="Times New Roman" w:cs="Times New Roman" w:hint="eastAsia"/>
        </w:rPr>
        <w:t xml:space="preserve">and relevant teaching experience </w:t>
      </w:r>
      <w:r w:rsidR="00AF0B6C">
        <w:rPr>
          <w:rFonts w:ascii="Times New Roman" w:hAnsi="Times New Roman" w:cs="Times New Roman" w:hint="eastAsia"/>
        </w:rPr>
        <w:t xml:space="preserve">are highly desired but not essential. </w:t>
      </w:r>
      <w:r w:rsidR="00E60834">
        <w:rPr>
          <w:rFonts w:ascii="Times New Roman" w:hAnsi="Times New Roman" w:cs="Times New Roman" w:hint="eastAsia"/>
        </w:rPr>
        <w:t>Besides, d</w:t>
      </w:r>
      <w:r w:rsidR="00AF0B6C" w:rsidRPr="00AF0B6C">
        <w:rPr>
          <w:rFonts w:ascii="Times New Roman" w:hAnsi="Times New Roman" w:cs="Times New Roman"/>
        </w:rPr>
        <w:t xml:space="preserve">ocumented commitment to </w:t>
      </w:r>
      <w:r w:rsidR="00AF0B6C">
        <w:rPr>
          <w:rFonts w:ascii="Times New Roman" w:hAnsi="Times New Roman" w:cs="Times New Roman" w:hint="eastAsia"/>
        </w:rPr>
        <w:t xml:space="preserve">be able to </w:t>
      </w:r>
      <w:r w:rsidR="00AF0B6C" w:rsidRPr="00AF0B6C">
        <w:rPr>
          <w:rFonts w:ascii="Times New Roman" w:hAnsi="Times New Roman" w:cs="Times New Roman"/>
        </w:rPr>
        <w:t>teach in English is critical.</w:t>
      </w:r>
    </w:p>
    <w:p w:rsidR="00503EA8" w:rsidRDefault="00503EA8" w:rsidP="00AF0B6C">
      <w:pPr>
        <w:jc w:val="both"/>
        <w:rPr>
          <w:rFonts w:ascii="Times New Roman" w:hAnsi="Times New Roman" w:cs="Times New Roman"/>
        </w:rPr>
      </w:pPr>
    </w:p>
    <w:p w:rsidR="00AF0B6C" w:rsidRDefault="00AF0B6C" w:rsidP="00AF0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 w:hint="eastAsia"/>
        </w:rPr>
        <w:t xml:space="preserve">following documents should be involved in the </w:t>
      </w:r>
      <w:r>
        <w:rPr>
          <w:rFonts w:ascii="Times New Roman" w:hAnsi="Times New Roman" w:cs="Times New Roman"/>
        </w:rPr>
        <w:t>application package</w:t>
      </w:r>
      <w:r>
        <w:rPr>
          <w:rFonts w:ascii="Times New Roman" w:hAnsi="Times New Roman" w:cs="Times New Roman" w:hint="eastAsia"/>
        </w:rPr>
        <w:t>:</w:t>
      </w:r>
    </w:p>
    <w:p w:rsidR="00AF0B6C" w:rsidRDefault="00AF0B6C" w:rsidP="002B3939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2B3939">
        <w:rPr>
          <w:rFonts w:ascii="Times New Roman" w:hAnsi="Times New Roman" w:cs="Times New Roman" w:hint="eastAsia"/>
        </w:rPr>
        <w:t>A l</w:t>
      </w:r>
      <w:r w:rsidR="002B3939" w:rsidRPr="002B3939">
        <w:rPr>
          <w:rFonts w:ascii="Times New Roman" w:hAnsi="Times New Roman" w:cs="Times New Roman"/>
        </w:rPr>
        <w:t>etter of application</w:t>
      </w:r>
      <w:r w:rsidR="002B3939">
        <w:rPr>
          <w:rFonts w:ascii="Times New Roman" w:hAnsi="Times New Roman" w:cs="Times New Roman" w:hint="eastAsia"/>
        </w:rPr>
        <w:t>, c</w:t>
      </w:r>
      <w:r w:rsidRPr="00AF0B6C">
        <w:rPr>
          <w:rFonts w:ascii="Times New Roman" w:hAnsi="Times New Roman" w:cs="Times New Roman"/>
        </w:rPr>
        <w:t>urriculum vitae,</w:t>
      </w:r>
      <w:r w:rsidR="002B3939">
        <w:rPr>
          <w:rFonts w:ascii="Times New Roman" w:hAnsi="Times New Roman" w:cs="Times New Roman" w:hint="eastAsia"/>
        </w:rPr>
        <w:t xml:space="preserve"> </w:t>
      </w:r>
      <w:r w:rsidR="002B3939" w:rsidRPr="002B3939">
        <w:rPr>
          <w:rFonts w:ascii="Times New Roman" w:hAnsi="Times New Roman" w:cs="Times New Roman"/>
        </w:rPr>
        <w:t>CV at-a-glance</w:t>
      </w:r>
      <w:r w:rsidR="002B3939">
        <w:rPr>
          <w:rFonts w:ascii="Times New Roman" w:hAnsi="Times New Roman" w:cs="Times New Roman" w:hint="eastAsia"/>
        </w:rPr>
        <w:t xml:space="preserve">, a copy of </w:t>
      </w:r>
      <w:r w:rsidR="002B3939" w:rsidRPr="002B3939">
        <w:rPr>
          <w:rFonts w:ascii="Times New Roman" w:hAnsi="Times New Roman" w:cs="Times New Roman"/>
        </w:rPr>
        <w:t>the Ph.D. diploma (overseas academic degree must be officially recognized by an aboard unit of the Ministry of Foreign Affairs, ROC)</w:t>
      </w:r>
      <w:r w:rsidR="002B3939">
        <w:rPr>
          <w:rFonts w:ascii="Times New Roman" w:hAnsi="Times New Roman" w:cs="Times New Roman" w:hint="eastAsia"/>
        </w:rPr>
        <w:t>, and cop</w:t>
      </w:r>
      <w:r w:rsidR="00503EA8">
        <w:rPr>
          <w:rFonts w:ascii="Times New Roman" w:hAnsi="Times New Roman" w:cs="Times New Roman" w:hint="eastAsia"/>
        </w:rPr>
        <w:t>ies</w:t>
      </w:r>
      <w:r w:rsidR="002B3939">
        <w:rPr>
          <w:rFonts w:ascii="Times New Roman" w:hAnsi="Times New Roman" w:cs="Times New Roman" w:hint="eastAsia"/>
        </w:rPr>
        <w:t xml:space="preserve"> of the certificate of the postdoctoral employments.</w:t>
      </w:r>
    </w:p>
    <w:p w:rsidR="002B3939" w:rsidRDefault="002B3939" w:rsidP="00AF0B6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A</w:t>
      </w:r>
      <w:r w:rsidR="00A07BC6" w:rsidRPr="002B3939">
        <w:rPr>
          <w:rFonts w:ascii="Times New Roman" w:hAnsi="Times New Roman" w:cs="Times New Roman"/>
        </w:rPr>
        <w:t xml:space="preserve"> publication list in the recent years </w:t>
      </w:r>
      <w:r>
        <w:rPr>
          <w:rFonts w:ascii="Times New Roman" w:hAnsi="Times New Roman" w:cs="Times New Roman" w:hint="eastAsia"/>
        </w:rPr>
        <w:t>and the copies of the publication manuscripts.</w:t>
      </w:r>
    </w:p>
    <w:p w:rsidR="002B3939" w:rsidRDefault="005813D1" w:rsidP="005813D1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A </w:t>
      </w:r>
      <w:r w:rsidRPr="005813D1">
        <w:rPr>
          <w:rFonts w:ascii="Times New Roman" w:hAnsi="Times New Roman" w:cs="Times New Roman"/>
        </w:rPr>
        <w:t>self-appraisal</w:t>
      </w:r>
      <w:r>
        <w:rPr>
          <w:rFonts w:ascii="Times New Roman" w:hAnsi="Times New Roman" w:cs="Times New Roman" w:hint="eastAsia"/>
        </w:rPr>
        <w:t xml:space="preserve"> table of application</w:t>
      </w:r>
      <w:r w:rsidR="007D6FCF">
        <w:rPr>
          <w:rFonts w:ascii="Times New Roman" w:hAnsi="Times New Roman" w:cs="Times New Roman" w:hint="eastAsia"/>
        </w:rPr>
        <w:t>.</w:t>
      </w:r>
    </w:p>
    <w:p w:rsidR="005813D1" w:rsidRDefault="005813D1" w:rsidP="00AF0B6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5813D1">
        <w:rPr>
          <w:rFonts w:ascii="Times New Roman" w:hAnsi="Times New Roman" w:cs="Times New Roman" w:hint="eastAsia"/>
        </w:rPr>
        <w:t xml:space="preserve"> A</w:t>
      </w:r>
      <w:r w:rsidR="00A07BC6" w:rsidRPr="005813D1">
        <w:rPr>
          <w:rFonts w:ascii="Times New Roman" w:hAnsi="Times New Roman" w:cs="Times New Roman"/>
        </w:rPr>
        <w:t xml:space="preserve"> statement of research and teaching interests (including courses to be taught)</w:t>
      </w:r>
      <w:r>
        <w:rPr>
          <w:rFonts w:ascii="Times New Roman" w:hAnsi="Times New Roman" w:cs="Times New Roman" w:hint="eastAsia"/>
        </w:rPr>
        <w:t>.</w:t>
      </w:r>
      <w:r w:rsidR="00A07BC6" w:rsidRPr="005813D1">
        <w:rPr>
          <w:rFonts w:ascii="Times New Roman" w:hAnsi="Times New Roman" w:cs="Times New Roman"/>
        </w:rPr>
        <w:t xml:space="preserve"> </w:t>
      </w:r>
    </w:p>
    <w:p w:rsidR="005813D1" w:rsidRDefault="005813D1" w:rsidP="00AF0B6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T</w:t>
      </w:r>
      <w:r w:rsidR="00A07BC6" w:rsidRPr="005813D1">
        <w:rPr>
          <w:rFonts w:ascii="Times New Roman" w:hAnsi="Times New Roman" w:cs="Times New Roman"/>
        </w:rPr>
        <w:t>wo recommendation letters</w:t>
      </w:r>
      <w:r>
        <w:rPr>
          <w:rFonts w:ascii="Times New Roman" w:hAnsi="Times New Roman" w:cs="Times New Roman" w:hint="eastAsia"/>
        </w:rPr>
        <w:t xml:space="preserve"> (One of the </w:t>
      </w:r>
      <w:r>
        <w:rPr>
          <w:rFonts w:ascii="Times New Roman" w:hAnsi="Times New Roman" w:cs="Times New Roman"/>
        </w:rPr>
        <w:t>recommendation</w:t>
      </w:r>
      <w:r>
        <w:rPr>
          <w:rFonts w:ascii="Times New Roman" w:hAnsi="Times New Roman" w:cs="Times New Roman" w:hint="eastAsia"/>
        </w:rPr>
        <w:t xml:space="preserve"> letter must be issued from your Ph.D. supervisor).</w:t>
      </w:r>
    </w:p>
    <w:p w:rsidR="005813D1" w:rsidRDefault="005813D1" w:rsidP="005813D1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5813D1">
        <w:rPr>
          <w:rFonts w:ascii="Times New Roman" w:hAnsi="Times New Roman" w:cs="Times New Roman" w:hint="eastAsia"/>
        </w:rPr>
        <w:t xml:space="preserve"> </w:t>
      </w:r>
      <w:r w:rsidRPr="005813D1">
        <w:rPr>
          <w:rFonts w:ascii="Times New Roman" w:hAnsi="Times New Roman" w:cs="Times New Roman"/>
        </w:rPr>
        <w:t>Other supporting materials</w:t>
      </w:r>
    </w:p>
    <w:p w:rsidR="005813D1" w:rsidRPr="007D6FCF" w:rsidRDefault="007D6FCF" w:rsidP="007D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forms of publication list, the </w:t>
      </w:r>
      <w:r w:rsidRPr="005813D1">
        <w:rPr>
          <w:rFonts w:ascii="Times New Roman" w:hAnsi="Times New Roman" w:cs="Times New Roman"/>
        </w:rPr>
        <w:t>self-appraisal</w:t>
      </w:r>
      <w:r>
        <w:rPr>
          <w:rFonts w:ascii="Times New Roman" w:hAnsi="Times New Roman" w:cs="Times New Roman" w:hint="eastAsia"/>
        </w:rPr>
        <w:t xml:space="preserve"> table of application, and other necessary documents can be downloaded </w:t>
      </w:r>
      <w:r w:rsidR="0002286C">
        <w:rPr>
          <w:rFonts w:ascii="Times New Roman" w:hAnsi="Times New Roman" w:cs="Times New Roman" w:hint="eastAsia"/>
        </w:rPr>
        <w:t xml:space="preserve">from </w:t>
      </w:r>
      <w:hyperlink r:id="rId8" w:history="1">
        <w:r w:rsidR="0002286C" w:rsidRPr="0002286C">
          <w:rPr>
            <w:rStyle w:val="a4"/>
            <w:rFonts w:ascii="Times New Roman" w:hAnsi="Times New Roman" w:cs="Times New Roman"/>
          </w:rPr>
          <w:t>http://goo.gl/MiiWW5</w:t>
        </w:r>
      </w:hyperlink>
      <w:r>
        <w:rPr>
          <w:rFonts w:ascii="Times New Roman" w:hAnsi="Times New Roman" w:cs="Times New Roman" w:hint="eastAsia"/>
        </w:rPr>
        <w:t xml:space="preserve"> </w:t>
      </w:r>
    </w:p>
    <w:p w:rsidR="00E60834" w:rsidRPr="00E60834" w:rsidRDefault="00E60834" w:rsidP="00E608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a</w:t>
      </w:r>
      <w:r w:rsidRPr="00E60834">
        <w:rPr>
          <w:rFonts w:ascii="Times New Roman" w:hAnsi="Times New Roman" w:cs="Times New Roman"/>
        </w:rPr>
        <w:t xml:space="preserve">pplication </w:t>
      </w:r>
      <w:r>
        <w:rPr>
          <w:rFonts w:ascii="Times New Roman" w:hAnsi="Times New Roman" w:cs="Times New Roman" w:hint="eastAsia"/>
        </w:rPr>
        <w:t xml:space="preserve">package </w:t>
      </w:r>
      <w:r w:rsidRPr="00E60834">
        <w:rPr>
          <w:rFonts w:ascii="Times New Roman" w:hAnsi="Times New Roman" w:cs="Times New Roman"/>
        </w:rPr>
        <w:t xml:space="preserve">should be sent by </w:t>
      </w:r>
      <w:r>
        <w:rPr>
          <w:rFonts w:ascii="Times New Roman" w:hAnsi="Times New Roman" w:cs="Times New Roman" w:hint="eastAsia"/>
        </w:rPr>
        <w:t xml:space="preserve">a </w:t>
      </w:r>
      <w:r w:rsidRPr="00E60834">
        <w:rPr>
          <w:rFonts w:ascii="Times New Roman" w:hAnsi="Times New Roman" w:cs="Times New Roman"/>
        </w:rPr>
        <w:t>registered mail to:</w:t>
      </w:r>
    </w:p>
    <w:p w:rsidR="00E60834" w:rsidRPr="00E60834" w:rsidRDefault="00E60834" w:rsidP="00E60834">
      <w:pPr>
        <w:jc w:val="both"/>
        <w:rPr>
          <w:rFonts w:ascii="Times New Roman" w:hAnsi="Times New Roman" w:cs="Times New Roman"/>
        </w:rPr>
      </w:pPr>
    </w:p>
    <w:p w:rsidR="00E60834" w:rsidRDefault="00E60834" w:rsidP="00E608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Miss </w:t>
      </w:r>
      <w:r w:rsidR="00C77CEA">
        <w:rPr>
          <w:rStyle w:val="ya-q-full-text"/>
          <w:rFonts w:hint="eastAsia"/>
        </w:rPr>
        <w:t>Hsieh</w:t>
      </w:r>
      <w:r w:rsidRPr="0012592A">
        <w:rPr>
          <w:rFonts w:ascii="標楷體" w:eastAsia="標楷體" w:hAnsi="標楷體" w:cs="Times New Roman" w:hint="eastAsia"/>
        </w:rPr>
        <w:t>,</w:t>
      </w:r>
    </w:p>
    <w:p w:rsidR="00E60834" w:rsidRPr="00E60834" w:rsidRDefault="00E60834" w:rsidP="00E608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Personnel Office, </w:t>
      </w:r>
      <w:r w:rsidRPr="00E60834">
        <w:rPr>
          <w:rFonts w:ascii="Times New Roman" w:hAnsi="Times New Roman" w:cs="Times New Roman"/>
        </w:rPr>
        <w:t>Kaohsiung Medical University, 100, Shih-</w:t>
      </w:r>
      <w:proofErr w:type="spellStart"/>
      <w:r w:rsidRPr="00E60834">
        <w:rPr>
          <w:rFonts w:ascii="Times New Roman" w:hAnsi="Times New Roman" w:cs="Times New Roman"/>
        </w:rPr>
        <w:t>Chuan</w:t>
      </w:r>
      <w:proofErr w:type="spellEnd"/>
      <w:r w:rsidRPr="00E60834">
        <w:rPr>
          <w:rFonts w:ascii="Times New Roman" w:hAnsi="Times New Roman" w:cs="Times New Roman"/>
        </w:rPr>
        <w:t xml:space="preserve"> 1st Road, 807 Kaohsiung City, Taiwan, R.O.C.</w:t>
      </w:r>
    </w:p>
    <w:p w:rsidR="00575E56" w:rsidRDefault="004B329A" w:rsidP="00E60834">
      <w:pPr>
        <w:jc w:val="both"/>
        <w:rPr>
          <w:rFonts w:ascii="Cambria" w:eastAsia="標楷體" w:hAnsi="Cambria"/>
          <w:szCs w:val="24"/>
        </w:rPr>
      </w:pPr>
      <w:r>
        <w:rPr>
          <w:rFonts w:ascii="Times New Roman" w:hAnsi="Times New Roman" w:cs="Times New Roman" w:hint="eastAsia"/>
        </w:rPr>
        <w:t>Phone: +886-7-3121101ext 2104</w:t>
      </w:r>
      <w:r w:rsidR="0002286C">
        <w:rPr>
          <w:rFonts w:ascii="Times New Roman" w:hAnsi="Times New Roman" w:cs="Times New Roman" w:hint="eastAsia"/>
        </w:rPr>
        <w:t>;</w:t>
      </w:r>
      <w:r>
        <w:rPr>
          <w:rFonts w:ascii="Times New Roman" w:hAnsi="Times New Roman" w:cs="Times New Roman" w:hint="eastAsia"/>
        </w:rPr>
        <w:t xml:space="preserve"> e-mail: </w:t>
      </w:r>
      <w:hyperlink r:id="rId9" w:history="1">
        <w:r w:rsidR="00575E56" w:rsidRPr="00764929">
          <w:rPr>
            <w:rStyle w:val="a4"/>
            <w:rFonts w:ascii="Cambria" w:eastAsia="標楷體" w:hAnsi="Cambria"/>
            <w:szCs w:val="24"/>
          </w:rPr>
          <w:t>mjhsieh@kmu.edu.tw</w:t>
        </w:r>
      </w:hyperlink>
    </w:p>
    <w:p w:rsidR="00E60834" w:rsidRDefault="00E60834" w:rsidP="00E608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02286C"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 w:hint="eastAsia"/>
        </w:rPr>
        <w:t xml:space="preserve">he name of the applicant and the position of the application </w:t>
      </w:r>
      <w:r w:rsidR="0002286C">
        <w:rPr>
          <w:rFonts w:ascii="Times New Roman" w:hAnsi="Times New Roman" w:cs="Times New Roman" w:hint="eastAsia"/>
        </w:rPr>
        <w:t>should be noted</w:t>
      </w:r>
      <w:r w:rsidR="00642FAF">
        <w:rPr>
          <w:rFonts w:ascii="Times New Roman" w:hAnsi="Times New Roman" w:cs="Times New Roman" w:hint="eastAsia"/>
        </w:rPr>
        <w:t xml:space="preserve"> on the envelope</w:t>
      </w:r>
      <w:r>
        <w:rPr>
          <w:rFonts w:ascii="Times New Roman" w:hAnsi="Times New Roman" w:cs="Times New Roman" w:hint="eastAsia"/>
        </w:rPr>
        <w:t>)</w:t>
      </w:r>
    </w:p>
    <w:p w:rsidR="00A07BC6" w:rsidRPr="00B00250" w:rsidRDefault="00E60834" w:rsidP="00E60834">
      <w:pPr>
        <w:jc w:val="both"/>
        <w:rPr>
          <w:rFonts w:ascii="Times New Roman" w:hAnsi="Times New Roman" w:cs="Times New Roman"/>
          <w:b/>
        </w:rPr>
      </w:pPr>
      <w:r w:rsidRPr="00B00250">
        <w:rPr>
          <w:rFonts w:ascii="Times New Roman" w:hAnsi="Times New Roman" w:cs="Times New Roman" w:hint="eastAsia"/>
          <w:b/>
        </w:rPr>
        <w:t xml:space="preserve">The application package </w:t>
      </w:r>
      <w:r w:rsidRPr="00B00250">
        <w:rPr>
          <w:rFonts w:ascii="Times New Roman" w:hAnsi="Times New Roman" w:cs="Times New Roman"/>
          <w:b/>
        </w:rPr>
        <w:t xml:space="preserve">(one copy) must be received by </w:t>
      </w:r>
      <w:r w:rsidR="000B74C8">
        <w:rPr>
          <w:rFonts w:ascii="Times New Roman" w:hAnsi="Times New Roman" w:cs="Times New Roman" w:hint="eastAsia"/>
          <w:b/>
        </w:rPr>
        <w:t>Dec</w:t>
      </w:r>
      <w:r w:rsidRPr="00B00250">
        <w:rPr>
          <w:rFonts w:ascii="Times New Roman" w:hAnsi="Times New Roman" w:cs="Times New Roman" w:hint="eastAsia"/>
          <w:b/>
        </w:rPr>
        <w:t>.</w:t>
      </w:r>
      <w:r w:rsidRPr="00B00250">
        <w:rPr>
          <w:rFonts w:ascii="Times New Roman" w:hAnsi="Times New Roman" w:cs="Times New Roman"/>
          <w:b/>
        </w:rPr>
        <w:t xml:space="preserve"> </w:t>
      </w:r>
      <w:r w:rsidR="000B74C8">
        <w:rPr>
          <w:rFonts w:ascii="Times New Roman" w:hAnsi="Times New Roman" w:cs="Times New Roman" w:hint="eastAsia"/>
          <w:b/>
        </w:rPr>
        <w:t>20</w:t>
      </w:r>
      <w:r w:rsidR="007D6FCF" w:rsidRPr="007D6FCF">
        <w:rPr>
          <w:rFonts w:ascii="Times New Roman" w:hAnsi="Times New Roman" w:cs="Times New Roman" w:hint="eastAsia"/>
          <w:b/>
          <w:vertAlign w:val="superscript"/>
        </w:rPr>
        <w:t>t</w:t>
      </w:r>
      <w:r w:rsidR="000B74C8">
        <w:rPr>
          <w:rFonts w:ascii="Times New Roman" w:hAnsi="Times New Roman" w:cs="Times New Roman" w:hint="eastAsia"/>
          <w:b/>
          <w:vertAlign w:val="superscript"/>
        </w:rPr>
        <w:t>h</w:t>
      </w:r>
      <w:r w:rsidRPr="00B00250">
        <w:rPr>
          <w:rFonts w:ascii="Times New Roman" w:hAnsi="Times New Roman" w:cs="Times New Roman"/>
          <w:b/>
        </w:rPr>
        <w:t>, 201</w:t>
      </w:r>
      <w:r w:rsidR="005E7E47">
        <w:rPr>
          <w:rFonts w:ascii="Times New Roman" w:hAnsi="Times New Roman" w:cs="Times New Roman" w:hint="eastAsia"/>
          <w:b/>
        </w:rPr>
        <w:t>5</w:t>
      </w:r>
      <w:bookmarkStart w:id="0" w:name="_GoBack"/>
      <w:bookmarkEnd w:id="0"/>
      <w:r w:rsidRPr="00B00250">
        <w:rPr>
          <w:rFonts w:ascii="Times New Roman" w:hAnsi="Times New Roman" w:cs="Times New Roman"/>
          <w:b/>
        </w:rPr>
        <w:t xml:space="preserve"> and the s</w:t>
      </w:r>
      <w:r w:rsidRPr="00B00250">
        <w:rPr>
          <w:rFonts w:ascii="Times New Roman" w:hAnsi="Times New Roman" w:cs="Times New Roman" w:hint="eastAsia"/>
          <w:b/>
        </w:rPr>
        <w:t>t</w:t>
      </w:r>
      <w:r w:rsidRPr="00B00250">
        <w:rPr>
          <w:rFonts w:ascii="Times New Roman" w:hAnsi="Times New Roman" w:cs="Times New Roman"/>
          <w:b/>
        </w:rPr>
        <w:t xml:space="preserve">arting </w:t>
      </w:r>
      <w:r w:rsidRPr="00B00250">
        <w:rPr>
          <w:rFonts w:ascii="Times New Roman" w:hAnsi="Times New Roman" w:cs="Times New Roman" w:hint="eastAsia"/>
          <w:b/>
        </w:rPr>
        <w:t>date of the position shall be Aug. 1</w:t>
      </w:r>
      <w:r w:rsidR="007D6FCF" w:rsidRPr="007D6FCF">
        <w:rPr>
          <w:rFonts w:ascii="Times New Roman" w:hAnsi="Times New Roman" w:cs="Times New Roman" w:hint="eastAsia"/>
          <w:b/>
          <w:vertAlign w:val="superscript"/>
        </w:rPr>
        <w:t>st</w:t>
      </w:r>
      <w:r w:rsidRPr="00B00250">
        <w:rPr>
          <w:rFonts w:ascii="Times New Roman" w:hAnsi="Times New Roman" w:cs="Times New Roman" w:hint="eastAsia"/>
          <w:b/>
        </w:rPr>
        <w:t>, 2016</w:t>
      </w:r>
      <w:r w:rsidR="00503EA8">
        <w:rPr>
          <w:rFonts w:ascii="Times New Roman" w:hAnsi="Times New Roman" w:cs="Times New Roman" w:hint="eastAsia"/>
          <w:b/>
        </w:rPr>
        <w:t>.</w:t>
      </w:r>
    </w:p>
    <w:p w:rsidR="00642FAF" w:rsidRDefault="00642FAF" w:rsidP="00AF0B6C">
      <w:pPr>
        <w:jc w:val="both"/>
        <w:rPr>
          <w:rFonts w:ascii="Times New Roman" w:hAnsi="Times New Roman" w:cs="Times New Roman"/>
        </w:rPr>
      </w:pPr>
    </w:p>
    <w:p w:rsidR="00A07BC6" w:rsidRDefault="00B00250" w:rsidP="00AF0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If you have other i</w:t>
      </w:r>
      <w:r w:rsidR="00E60834">
        <w:rPr>
          <w:rFonts w:ascii="Times New Roman" w:hAnsi="Times New Roman" w:cs="Times New Roman" w:hint="eastAsia"/>
        </w:rPr>
        <w:t>nquiry</w:t>
      </w:r>
      <w:r>
        <w:rPr>
          <w:rFonts w:ascii="Times New Roman" w:hAnsi="Times New Roman" w:cs="Times New Roman" w:hint="eastAsia"/>
        </w:rPr>
        <w:t>, please feel free to contact:</w:t>
      </w:r>
    </w:p>
    <w:p w:rsidR="00AF0B6C" w:rsidRDefault="00E60834" w:rsidP="00AF0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Pr="000D2D71">
        <w:rPr>
          <w:rFonts w:ascii="Times New Roman" w:hAnsi="Times New Roman" w:cs="Times New Roman"/>
        </w:rPr>
        <w:t>epartment of medicinal and applied chemistry of Kaohsiung Medical University</w:t>
      </w:r>
    </w:p>
    <w:p w:rsidR="00642FAF" w:rsidRDefault="00B00250" w:rsidP="00AF0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Prof. Genin G. Huang, Phone: +886-</w:t>
      </w:r>
      <w:r w:rsidR="00E60834">
        <w:rPr>
          <w:rFonts w:ascii="Times New Roman" w:hAnsi="Times New Roman" w:cs="Times New Roman" w:hint="eastAsia"/>
        </w:rPr>
        <w:t xml:space="preserve">7-3121101ext 2810 </w:t>
      </w:r>
      <w:r>
        <w:rPr>
          <w:rFonts w:ascii="Times New Roman" w:hAnsi="Times New Roman" w:cs="Times New Roman" w:hint="eastAsia"/>
        </w:rPr>
        <w:t xml:space="preserve">e-mail: </w:t>
      </w:r>
      <w:hyperlink r:id="rId10" w:history="1">
        <w:r w:rsidRPr="00DF17D3">
          <w:rPr>
            <w:rStyle w:val="a4"/>
            <w:rFonts w:ascii="Times New Roman" w:hAnsi="Times New Roman" w:cs="Times New Roman" w:hint="eastAsia"/>
          </w:rPr>
          <w:t>genin@kmu.edu.tw</w:t>
        </w:r>
      </w:hyperlink>
      <w:r>
        <w:rPr>
          <w:rFonts w:ascii="Times New Roman" w:hAnsi="Times New Roman" w:cs="Times New Roman" w:hint="eastAsia"/>
        </w:rPr>
        <w:t xml:space="preserve"> </w:t>
      </w:r>
    </w:p>
    <w:p w:rsidR="00E60834" w:rsidRDefault="00B00250" w:rsidP="00AF0B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or</w:t>
      </w:r>
      <w:proofErr w:type="gramEnd"/>
    </w:p>
    <w:p w:rsidR="00AF0B6C" w:rsidRPr="00AF0B6C" w:rsidRDefault="00B00250" w:rsidP="00AF0B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Miss Li, Wen-Ting, Phone: +886-</w:t>
      </w:r>
      <w:r w:rsidR="00E60834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-</w:t>
      </w:r>
      <w:r w:rsidR="00E60834">
        <w:rPr>
          <w:rFonts w:ascii="Times New Roman" w:hAnsi="Times New Roman" w:cs="Times New Roman" w:hint="eastAsia"/>
        </w:rPr>
        <w:t xml:space="preserve">3121101 </w:t>
      </w:r>
      <w:proofErr w:type="spellStart"/>
      <w:r w:rsidR="00E60834">
        <w:rPr>
          <w:rFonts w:ascii="Times New Roman" w:hAnsi="Times New Roman" w:cs="Times New Roman" w:hint="eastAsia"/>
        </w:rPr>
        <w:t>ext</w:t>
      </w:r>
      <w:proofErr w:type="spellEnd"/>
      <w:r w:rsidR="00E60834">
        <w:rPr>
          <w:rFonts w:ascii="Times New Roman" w:hAnsi="Times New Roman" w:cs="Times New Roman" w:hint="eastAsia"/>
        </w:rPr>
        <w:t xml:space="preserve"> 2198 </w:t>
      </w:r>
      <w:r>
        <w:rPr>
          <w:rFonts w:ascii="Times New Roman" w:hAnsi="Times New Roman" w:cs="Times New Roman" w:hint="eastAsia"/>
        </w:rPr>
        <w:t xml:space="preserve">email: </w:t>
      </w:r>
      <w:hyperlink r:id="rId11" w:history="1">
        <w:r w:rsidRPr="00DF17D3">
          <w:rPr>
            <w:rStyle w:val="a4"/>
            <w:rFonts w:ascii="Times New Roman" w:hAnsi="Times New Roman" w:cs="Times New Roman" w:hint="eastAsia"/>
          </w:rPr>
          <w:t>wtli@kmu.edu.tw</w:t>
        </w:r>
      </w:hyperlink>
      <w:r>
        <w:rPr>
          <w:rFonts w:ascii="Times New Roman" w:hAnsi="Times New Roman" w:cs="Times New Roman" w:hint="eastAsia"/>
        </w:rPr>
        <w:t xml:space="preserve"> </w:t>
      </w:r>
    </w:p>
    <w:sectPr w:rsidR="00AF0B6C" w:rsidRPr="00AF0B6C" w:rsidSect="00642F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2B" w:rsidRDefault="008F022B" w:rsidP="004B329A">
      <w:r>
        <w:separator/>
      </w:r>
    </w:p>
  </w:endnote>
  <w:endnote w:type="continuationSeparator" w:id="0">
    <w:p w:rsidR="008F022B" w:rsidRDefault="008F022B" w:rsidP="004B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2B" w:rsidRDefault="008F022B" w:rsidP="004B329A">
      <w:r>
        <w:separator/>
      </w:r>
    </w:p>
  </w:footnote>
  <w:footnote w:type="continuationSeparator" w:id="0">
    <w:p w:rsidR="008F022B" w:rsidRDefault="008F022B" w:rsidP="004B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76AE"/>
    <w:multiLevelType w:val="hybridMultilevel"/>
    <w:tmpl w:val="2AB275C4"/>
    <w:lvl w:ilvl="0" w:tplc="F8384734">
      <w:start w:val="1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C6"/>
    <w:rsid w:val="0002286C"/>
    <w:rsid w:val="000B74C8"/>
    <w:rsid w:val="000C3B37"/>
    <w:rsid w:val="000D2D71"/>
    <w:rsid w:val="0012592A"/>
    <w:rsid w:val="002605AA"/>
    <w:rsid w:val="002B3939"/>
    <w:rsid w:val="00300889"/>
    <w:rsid w:val="004B329A"/>
    <w:rsid w:val="00503EA8"/>
    <w:rsid w:val="00575E56"/>
    <w:rsid w:val="005813D1"/>
    <w:rsid w:val="005E7E47"/>
    <w:rsid w:val="00642FAF"/>
    <w:rsid w:val="007D6FCF"/>
    <w:rsid w:val="00842D79"/>
    <w:rsid w:val="008F022B"/>
    <w:rsid w:val="00A07BC6"/>
    <w:rsid w:val="00AF0B6C"/>
    <w:rsid w:val="00B00250"/>
    <w:rsid w:val="00C77CEA"/>
    <w:rsid w:val="00E173E8"/>
    <w:rsid w:val="00E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6C"/>
    <w:pPr>
      <w:ind w:leftChars="200" w:left="480"/>
    </w:pPr>
  </w:style>
  <w:style w:type="character" w:styleId="a4">
    <w:name w:val="Hyperlink"/>
    <w:basedOn w:val="a0"/>
    <w:uiPriority w:val="99"/>
    <w:unhideWhenUsed/>
    <w:rsid w:val="00B0025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3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329A"/>
    <w:rPr>
      <w:sz w:val="20"/>
      <w:szCs w:val="20"/>
    </w:rPr>
  </w:style>
  <w:style w:type="character" w:customStyle="1" w:styleId="ya-q-full-text">
    <w:name w:val="ya-q-full-text"/>
    <w:basedOn w:val="a0"/>
    <w:rsid w:val="00C7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6C"/>
    <w:pPr>
      <w:ind w:leftChars="200" w:left="480"/>
    </w:pPr>
  </w:style>
  <w:style w:type="character" w:styleId="a4">
    <w:name w:val="Hyperlink"/>
    <w:basedOn w:val="a0"/>
    <w:uiPriority w:val="99"/>
    <w:unhideWhenUsed/>
    <w:rsid w:val="00B0025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32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3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329A"/>
    <w:rPr>
      <w:sz w:val="20"/>
      <w:szCs w:val="20"/>
    </w:rPr>
  </w:style>
  <w:style w:type="character" w:customStyle="1" w:styleId="ya-q-full-text">
    <w:name w:val="ya-q-full-text"/>
    <w:basedOn w:val="a0"/>
    <w:rsid w:val="00C7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iiWW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tli@km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in@km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hsieh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353</Words>
  <Characters>2018</Characters>
  <Application>Microsoft Office Word</Application>
  <DocSecurity>0</DocSecurity>
  <Lines>16</Lines>
  <Paragraphs>4</Paragraphs>
  <ScaleCrop>false</ScaleCrop>
  <Company>Kaohsiung Medical University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G. Huang</dc:creator>
  <cp:lastModifiedBy>root</cp:lastModifiedBy>
  <cp:revision>11</cp:revision>
  <dcterms:created xsi:type="dcterms:W3CDTF">2015-11-24T07:25:00Z</dcterms:created>
  <dcterms:modified xsi:type="dcterms:W3CDTF">2015-11-26T06:30:00Z</dcterms:modified>
</cp:coreProperties>
</file>