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55" w:rsidRPr="0062197C" w:rsidRDefault="00B51FF2" w:rsidP="00B51FF2">
      <w:pPr>
        <w:snapToGrid w:val="0"/>
        <w:spacing w:after="240"/>
        <w:jc w:val="center"/>
        <w:rPr>
          <w:rFonts w:eastAsia="標楷體"/>
          <w:b/>
          <w:bCs/>
          <w:sz w:val="36"/>
          <w:szCs w:val="40"/>
        </w:rPr>
      </w:pPr>
      <w:r w:rsidRPr="0062197C">
        <w:rPr>
          <w:rFonts w:eastAsia="標楷體"/>
          <w:b/>
          <w:bCs/>
          <w:sz w:val="36"/>
          <w:szCs w:val="40"/>
        </w:rPr>
        <w:t>TEEP</w:t>
      </w:r>
      <w:r w:rsidR="005D09F5">
        <w:rPr>
          <w:rFonts w:eastAsia="標楷體" w:hint="eastAsia"/>
          <w:b/>
          <w:bCs/>
          <w:sz w:val="36"/>
          <w:szCs w:val="40"/>
        </w:rPr>
        <w:t xml:space="preserve"> </w:t>
      </w:r>
      <w:r w:rsidR="0062197C" w:rsidRPr="0062197C">
        <w:rPr>
          <w:rFonts w:eastAsia="標楷體"/>
          <w:b/>
          <w:bCs/>
          <w:sz w:val="36"/>
          <w:szCs w:val="40"/>
        </w:rPr>
        <w:t>Online internship</w:t>
      </w:r>
      <w:r w:rsidR="005D09F5">
        <w:rPr>
          <w:rFonts w:eastAsia="標楷體"/>
          <w:b/>
          <w:bCs/>
          <w:sz w:val="36"/>
          <w:szCs w:val="40"/>
        </w:rPr>
        <w:t xml:space="preserve">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3"/>
        <w:gridCol w:w="2722"/>
        <w:gridCol w:w="1983"/>
        <w:gridCol w:w="2722"/>
      </w:tblGrid>
      <w:tr w:rsidR="00756271" w:rsidRPr="0062197C" w:rsidTr="004C55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756271" w:rsidRPr="0062197C" w:rsidRDefault="0062197C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Grade requirements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62197C" w:rsidRDefault="0062197C" w:rsidP="00B63988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Master or Doctoral Student </w:t>
            </w:r>
          </w:p>
        </w:tc>
        <w:tc>
          <w:tcPr>
            <w:tcW w:w="19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197C" w:rsidRPr="0062197C" w:rsidRDefault="0062197C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Professional subjects requirements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62197C" w:rsidRDefault="0062197C" w:rsidP="00B63988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Organic or Inorganic chemistry major</w:t>
            </w:r>
          </w:p>
        </w:tc>
      </w:tr>
      <w:tr w:rsidR="00FE5074" w:rsidRPr="0062197C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62197C" w:rsidRDefault="0062197C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Research theme</w:t>
            </w:r>
            <w:r>
              <w:rPr>
                <w:rFonts w:eastAsia="標楷體"/>
                <w:sz w:val="28"/>
                <w:szCs w:val="28"/>
              </w:rPr>
              <w:t xml:space="preserve"> I</w:t>
            </w:r>
            <w:r w:rsidRPr="0062197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866A66" w:rsidRDefault="005C087C" w:rsidP="00866A66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Synthesis of</w:t>
            </w:r>
            <w:r w:rsidR="00F86626">
              <w:rPr>
                <w:rFonts w:eastAsia="標楷體"/>
                <w:sz w:val="28"/>
              </w:rPr>
              <w:t xml:space="preserve"> novel</w:t>
            </w:r>
            <w:r w:rsidR="00866A66" w:rsidRPr="00866A66">
              <w:rPr>
                <w:rFonts w:eastAsia="標楷體"/>
                <w:sz w:val="28"/>
              </w:rPr>
              <w:t xml:space="preserve"> heteroatom-doped</w:t>
            </w:r>
            <w:r w:rsidR="00866A66">
              <w:rPr>
                <w:rFonts w:eastAsia="標楷體" w:hint="eastAsia"/>
                <w:sz w:val="28"/>
              </w:rPr>
              <w:t xml:space="preserve"> </w:t>
            </w:r>
            <w:r w:rsidR="00866A66" w:rsidRPr="00866A66">
              <w:rPr>
                <w:rFonts w:eastAsia="標楷體"/>
                <w:sz w:val="28"/>
              </w:rPr>
              <w:t>graphene molecules</w:t>
            </w:r>
            <w:r w:rsidR="00F86626">
              <w:rPr>
                <w:rFonts w:eastAsia="標楷體"/>
                <w:sz w:val="28"/>
              </w:rPr>
              <w:t xml:space="preserve"> for electronic devices</w:t>
            </w:r>
          </w:p>
        </w:tc>
      </w:tr>
      <w:tr w:rsidR="00FE5074" w:rsidRPr="0062197C" w:rsidTr="00B51FF2">
        <w:trPr>
          <w:trHeight w:val="4699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FE5074" w:rsidRPr="00862455" w:rsidRDefault="00E001D8" w:rsidP="00862455">
            <w:pPr>
              <w:snapToGrid w:val="0"/>
              <w:spacing w:line="360" w:lineRule="auto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  <w:r w:rsidRPr="00862455">
              <w:rPr>
                <w:rFonts w:eastAsia="標楷體"/>
                <w:sz w:val="28"/>
                <w:szCs w:val="28"/>
              </w:rPr>
              <w:t>Brief description of research direction</w:t>
            </w:r>
            <w:r w:rsidR="0062197C" w:rsidRPr="00862455">
              <w:rPr>
                <w:rFonts w:eastAsia="標楷體"/>
                <w:sz w:val="28"/>
                <w:szCs w:val="28"/>
              </w:rPr>
              <w:t xml:space="preserve">: </w:t>
            </w:r>
          </w:p>
          <w:p w:rsidR="00862455" w:rsidRDefault="00866A66" w:rsidP="00862455">
            <w:pPr>
              <w:snapToGrid w:val="0"/>
              <w:spacing w:line="360" w:lineRule="auto"/>
              <w:ind w:leftChars="120" w:left="288" w:rightChars="120" w:right="288" w:firstLineChars="200" w:firstLine="560"/>
              <w:jc w:val="both"/>
              <w:rPr>
                <w:rFonts w:eastAsia="MS Mincho"/>
                <w:kern w:val="0"/>
                <w:sz w:val="28"/>
                <w:szCs w:val="28"/>
                <w:lang w:eastAsia="ja-JP"/>
              </w:rPr>
            </w:pPr>
            <w:r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Heteroatom-doped graphenes are promising carbon-based materials for high</w:t>
            </w:r>
            <w:r w:rsidR="00F050AC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-</w:t>
            </w:r>
            <w:r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performance electronic devices due to their tunable electronic properties.</w:t>
            </w:r>
            <w:r w:rsidR="00862455">
              <w:rPr>
                <w:rFonts w:eastAsiaTheme="minorEastAsia" w:hint="eastAsia"/>
                <w:kern w:val="0"/>
                <w:sz w:val="28"/>
                <w:szCs w:val="28"/>
              </w:rPr>
              <w:t xml:space="preserve">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The various</w:t>
            </w:r>
            <w:r w:rsidR="00862455">
              <w:rPr>
                <w:rFonts w:eastAsiaTheme="minorEastAsia" w:hint="eastAsia"/>
                <w:kern w:val="0"/>
                <w:sz w:val="28"/>
                <w:szCs w:val="28"/>
              </w:rPr>
              <w:t xml:space="preserve">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methods for synthesizing the heteroatom-doped graphenes have been reported, such as chemical vapor</w:t>
            </w:r>
            <w:r w:rsidR="00862455">
              <w:rPr>
                <w:rFonts w:eastAsiaTheme="minorEastAsia" w:hint="eastAsia"/>
                <w:kern w:val="0"/>
                <w:sz w:val="28"/>
                <w:szCs w:val="28"/>
              </w:rPr>
              <w:t xml:space="preserve">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deposition (CVD), ball milling, chemical modified, plasma and thermal annealing of graphene oxides.</w:t>
            </w:r>
            <w:r w:rsidR="00862455">
              <w:rPr>
                <w:rFonts w:eastAsiaTheme="minorEastAsia" w:hint="eastAsia"/>
                <w:kern w:val="0"/>
                <w:sz w:val="28"/>
                <w:szCs w:val="28"/>
              </w:rPr>
              <w:t xml:space="preserve">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 xml:space="preserve">However, these approaches cannot produce </w:t>
            </w:r>
            <w:r w:rsidR="00770122">
              <w:rPr>
                <w:rFonts w:eastAsia="MS Mincho"/>
                <w:kern w:val="0"/>
                <w:sz w:val="28"/>
                <w:szCs w:val="28"/>
                <w:lang w:eastAsia="ja-JP"/>
              </w:rPr>
              <w:t xml:space="preserve">a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uniform doping structure, so it is hard to predict the electric and</w:t>
            </w:r>
            <w:r w:rsidR="00862455">
              <w:rPr>
                <w:rFonts w:eastAsiaTheme="minorEastAsia" w:hint="eastAsia"/>
                <w:kern w:val="0"/>
                <w:sz w:val="28"/>
                <w:szCs w:val="28"/>
              </w:rPr>
              <w:t xml:space="preserve">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physical properties.</w:t>
            </w:r>
            <w:r w:rsid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 xml:space="preserve"> We will develop t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he “bottom-up” chemi</w:t>
            </w:r>
            <w:r w:rsid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cal synthesis to produce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 xml:space="preserve"> the heteroatom-doped nanographenes with</w:t>
            </w:r>
            <w:r w:rsidR="00862455">
              <w:rPr>
                <w:rFonts w:eastAsiaTheme="minorEastAsia" w:hint="eastAsia"/>
                <w:kern w:val="0"/>
                <w:sz w:val="28"/>
                <w:szCs w:val="28"/>
              </w:rPr>
              <w:t xml:space="preserve"> </w:t>
            </w:r>
            <w:r w:rsidR="00862455" w:rsidRPr="00862455">
              <w:rPr>
                <w:rFonts w:eastAsia="MS Mincho"/>
                <w:kern w:val="0"/>
                <w:sz w:val="28"/>
                <w:szCs w:val="28"/>
                <w:lang w:eastAsia="ja-JP"/>
              </w:rPr>
              <w:t>uniform width and precise edges</w:t>
            </w:r>
            <w:r w:rsidR="006F06C5">
              <w:rPr>
                <w:rFonts w:eastAsia="MS Mincho"/>
                <w:kern w:val="0"/>
                <w:sz w:val="28"/>
                <w:szCs w:val="28"/>
                <w:lang w:eastAsia="ja-JP"/>
              </w:rPr>
              <w:t>.</w:t>
            </w:r>
            <w:bookmarkStart w:id="0" w:name="_GoBack"/>
            <w:bookmarkEnd w:id="0"/>
          </w:p>
          <w:p w:rsidR="00862455" w:rsidRPr="00E001D8" w:rsidRDefault="00862455" w:rsidP="00862455">
            <w:pPr>
              <w:snapToGrid w:val="0"/>
              <w:spacing w:line="360" w:lineRule="auto"/>
              <w:ind w:leftChars="120" w:left="288" w:rightChars="120" w:right="288" w:firstLineChars="200" w:firstLine="480"/>
              <w:jc w:val="both"/>
              <w:rPr>
                <w:rFonts w:eastAsia="MS Mincho"/>
                <w:kern w:val="0"/>
                <w:lang w:eastAsia="ja-JP"/>
              </w:rPr>
            </w:pPr>
          </w:p>
        </w:tc>
      </w:tr>
      <w:tr w:rsidR="00983413" w:rsidRPr="0062197C" w:rsidTr="00983413">
        <w:trPr>
          <w:trHeight w:val="68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983413" w:rsidRPr="0062197C" w:rsidRDefault="00983413" w:rsidP="00B63988">
            <w:pPr>
              <w:snapToGrid w:val="0"/>
              <w:spacing w:line="440" w:lineRule="exact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</w:p>
        </w:tc>
      </w:tr>
      <w:tr w:rsidR="00FE5074" w:rsidRPr="005C087C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62197C" w:rsidRDefault="0062197C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Research theme</w:t>
            </w:r>
            <w:r>
              <w:rPr>
                <w:rFonts w:eastAsia="標楷體"/>
                <w:sz w:val="28"/>
                <w:szCs w:val="28"/>
              </w:rPr>
              <w:t xml:space="preserve"> II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62197C" w:rsidRDefault="005C087C" w:rsidP="005C087C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Synthesis of metal-organic c</w:t>
            </w:r>
            <w:r w:rsidRPr="005C087C">
              <w:rPr>
                <w:rFonts w:eastAsia="標楷體"/>
                <w:sz w:val="28"/>
                <w:szCs w:val="28"/>
              </w:rPr>
              <w:t>ages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6C0077">
              <w:rPr>
                <w:rFonts w:eastAsia="標楷體"/>
                <w:sz w:val="28"/>
                <w:szCs w:val="28"/>
              </w:rPr>
              <w:t>and study of their</w:t>
            </w:r>
            <w:r w:rsidR="00930C1C">
              <w:rPr>
                <w:rFonts w:eastAsia="標楷體"/>
                <w:sz w:val="28"/>
                <w:szCs w:val="28"/>
              </w:rPr>
              <w:t xml:space="preserve"> </w:t>
            </w:r>
            <w:r w:rsidR="006C0077" w:rsidRPr="006C0077">
              <w:rPr>
                <w:rFonts w:eastAsia="標楷體"/>
                <w:sz w:val="28"/>
                <w:szCs w:val="28"/>
              </w:rPr>
              <w:t>host-guest chemistry</w:t>
            </w:r>
          </w:p>
        </w:tc>
      </w:tr>
      <w:tr w:rsidR="00FE5074" w:rsidRPr="00463FFA" w:rsidTr="00B51FF2">
        <w:trPr>
          <w:trHeight w:val="480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62197C" w:rsidRPr="0062197C" w:rsidRDefault="00E001D8" w:rsidP="00862455">
            <w:pPr>
              <w:snapToGrid w:val="0"/>
              <w:spacing w:line="360" w:lineRule="auto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  <w:r w:rsidRPr="00E001D8">
              <w:rPr>
                <w:rFonts w:eastAsia="標楷體"/>
                <w:sz w:val="28"/>
                <w:szCs w:val="28"/>
              </w:rPr>
              <w:lastRenderedPageBreak/>
              <w:t>Brief description of research direction</w:t>
            </w:r>
            <w:r w:rsidR="0062197C">
              <w:rPr>
                <w:rFonts w:eastAsia="標楷體"/>
                <w:sz w:val="28"/>
                <w:szCs w:val="28"/>
              </w:rPr>
              <w:t xml:space="preserve">: </w:t>
            </w:r>
          </w:p>
          <w:p w:rsidR="00E001D8" w:rsidRPr="00E001D8" w:rsidRDefault="002D6505" w:rsidP="00862455">
            <w:pPr>
              <w:spacing w:line="360" w:lineRule="auto"/>
              <w:ind w:left="360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2D6505">
              <w:rPr>
                <w:rFonts w:eastAsia="標楷體"/>
                <w:sz w:val="28"/>
                <w:szCs w:val="28"/>
              </w:rPr>
              <w:t>Metal-organic cages are three-dimensional supramolecular coordination cages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2D6505">
              <w:rPr>
                <w:rFonts w:eastAsia="標楷體"/>
                <w:sz w:val="28"/>
                <w:szCs w:val="28"/>
              </w:rPr>
              <w:t xml:space="preserve">formed by coordination-driven self-assembly of organic linkers and metal ions/clusters. Generally, </w:t>
            </w:r>
            <w:r>
              <w:rPr>
                <w:rFonts w:eastAsia="標楷體"/>
                <w:sz w:val="28"/>
                <w:szCs w:val="28"/>
              </w:rPr>
              <w:t>m</w:t>
            </w:r>
            <w:r w:rsidRPr="002D6505">
              <w:rPr>
                <w:rFonts w:eastAsia="標楷體"/>
                <w:sz w:val="28"/>
                <w:szCs w:val="28"/>
              </w:rPr>
              <w:t>etal-organic cages contain a cavity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2D6505">
              <w:rPr>
                <w:rFonts w:eastAsia="標楷體"/>
                <w:sz w:val="28"/>
                <w:szCs w:val="28"/>
              </w:rPr>
              <w:t>that acts as a host to capture small-molecule guests in a definite manner. Th</w:t>
            </w:r>
            <w:r w:rsidR="00F050AC">
              <w:rPr>
                <w:rFonts w:eastAsia="標楷體"/>
                <w:sz w:val="28"/>
                <w:szCs w:val="28"/>
              </w:rPr>
              <w:t>ese</w:t>
            </w:r>
            <w:r w:rsidRPr="002D6505">
              <w:rPr>
                <w:rFonts w:eastAsia="標楷體"/>
                <w:sz w:val="28"/>
                <w:szCs w:val="28"/>
              </w:rPr>
              <w:t xml:space="preserve"> host-guest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2D6505">
              <w:rPr>
                <w:rFonts w:eastAsia="標楷體"/>
                <w:sz w:val="28"/>
                <w:szCs w:val="28"/>
              </w:rPr>
              <w:t>interaction</w:t>
            </w:r>
            <w:r w:rsidR="00F050AC">
              <w:rPr>
                <w:rFonts w:eastAsia="標楷體"/>
                <w:sz w:val="28"/>
                <w:szCs w:val="28"/>
              </w:rPr>
              <w:t>s</w:t>
            </w:r>
            <w:r w:rsidRPr="002D6505">
              <w:rPr>
                <w:rFonts w:eastAsia="標楷體"/>
                <w:sz w:val="28"/>
                <w:szCs w:val="28"/>
              </w:rPr>
              <w:t xml:space="preserve"> are led to several new applications in chemistry and biology. Because of their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2D6505">
              <w:rPr>
                <w:rFonts w:eastAsia="標楷體"/>
                <w:sz w:val="28"/>
                <w:szCs w:val="28"/>
              </w:rPr>
              <w:t xml:space="preserve">interesting structures and tunable inner cavities and distinct chemical/physical properties, </w:t>
            </w:r>
            <w:r w:rsidR="00A80F7F">
              <w:rPr>
                <w:rFonts w:eastAsia="標楷體"/>
                <w:sz w:val="28"/>
                <w:szCs w:val="28"/>
              </w:rPr>
              <w:t>we will design m</w:t>
            </w:r>
            <w:r w:rsidR="00A80F7F" w:rsidRPr="002D6505">
              <w:rPr>
                <w:rFonts w:eastAsia="標楷體"/>
                <w:sz w:val="28"/>
                <w:szCs w:val="28"/>
              </w:rPr>
              <w:t>etal-organic cages</w:t>
            </w:r>
            <w:r w:rsidR="00A80F7F">
              <w:rPr>
                <w:rFonts w:eastAsia="標楷體"/>
                <w:sz w:val="28"/>
                <w:szCs w:val="28"/>
              </w:rPr>
              <w:t xml:space="preserve"> for </w:t>
            </w:r>
            <w:r w:rsidR="00F050AC">
              <w:rPr>
                <w:rFonts w:eastAsia="標楷體"/>
                <w:sz w:val="28"/>
                <w:szCs w:val="28"/>
              </w:rPr>
              <w:t xml:space="preserve">the </w:t>
            </w:r>
            <w:r w:rsidR="00A80F7F">
              <w:rPr>
                <w:rFonts w:eastAsia="標楷體"/>
                <w:sz w:val="28"/>
                <w:szCs w:val="28"/>
              </w:rPr>
              <w:t>absorption and separation of small molecules</w:t>
            </w:r>
            <w:r w:rsidRPr="002D6505">
              <w:rPr>
                <w:rFonts w:eastAsia="標楷體"/>
                <w:sz w:val="28"/>
                <w:szCs w:val="28"/>
              </w:rPr>
              <w:t>.</w:t>
            </w:r>
          </w:p>
        </w:tc>
      </w:tr>
    </w:tbl>
    <w:p w:rsidR="006C4CCF" w:rsidRPr="0062197C" w:rsidRDefault="006C4CCF" w:rsidP="00B63988">
      <w:pPr>
        <w:snapToGrid w:val="0"/>
        <w:spacing w:line="440" w:lineRule="exact"/>
        <w:rPr>
          <w:rFonts w:eastAsia="標楷體"/>
          <w:sz w:val="28"/>
          <w:szCs w:val="28"/>
        </w:rPr>
      </w:pPr>
    </w:p>
    <w:sectPr w:rsidR="006C4CCF" w:rsidRPr="0062197C" w:rsidSect="00B6398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B4" w:rsidRDefault="004C43B4" w:rsidP="00F1407F">
      <w:r>
        <w:separator/>
      </w:r>
    </w:p>
  </w:endnote>
  <w:endnote w:type="continuationSeparator" w:id="0">
    <w:p w:rsidR="004C43B4" w:rsidRDefault="004C43B4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B4" w:rsidRDefault="004C43B4" w:rsidP="00F1407F">
      <w:r>
        <w:separator/>
      </w:r>
    </w:p>
  </w:footnote>
  <w:footnote w:type="continuationSeparator" w:id="0">
    <w:p w:rsidR="004C43B4" w:rsidRDefault="004C43B4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8DB"/>
    <w:multiLevelType w:val="hybridMultilevel"/>
    <w:tmpl w:val="5BB6C778"/>
    <w:lvl w:ilvl="0" w:tplc="D9E6ED4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00B69"/>
    <w:multiLevelType w:val="hybridMultilevel"/>
    <w:tmpl w:val="8AD6A142"/>
    <w:lvl w:ilvl="0" w:tplc="45DEE1D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DOxNDYzNDM2NDVS0lEKTi0uzszPAykwrgUA2cdgmywAAAA="/>
  </w:docVars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1037"/>
    <w:rsid w:val="000A6B5B"/>
    <w:rsid w:val="000F4C02"/>
    <w:rsid w:val="001033E7"/>
    <w:rsid w:val="0010693C"/>
    <w:rsid w:val="0011429F"/>
    <w:rsid w:val="0015706D"/>
    <w:rsid w:val="00172EE7"/>
    <w:rsid w:val="00174AB6"/>
    <w:rsid w:val="00183E04"/>
    <w:rsid w:val="001854E7"/>
    <w:rsid w:val="00196076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D5055"/>
    <w:rsid w:val="002D6505"/>
    <w:rsid w:val="002E0458"/>
    <w:rsid w:val="002E1958"/>
    <w:rsid w:val="0030226B"/>
    <w:rsid w:val="0031013F"/>
    <w:rsid w:val="00315796"/>
    <w:rsid w:val="00315F46"/>
    <w:rsid w:val="00360FAC"/>
    <w:rsid w:val="00395431"/>
    <w:rsid w:val="003C1A0E"/>
    <w:rsid w:val="003F36FB"/>
    <w:rsid w:val="00405355"/>
    <w:rsid w:val="004206B9"/>
    <w:rsid w:val="00432C83"/>
    <w:rsid w:val="00442D7E"/>
    <w:rsid w:val="00443C9E"/>
    <w:rsid w:val="0045091A"/>
    <w:rsid w:val="00456522"/>
    <w:rsid w:val="00463FFA"/>
    <w:rsid w:val="00471D2E"/>
    <w:rsid w:val="00490E69"/>
    <w:rsid w:val="004A4333"/>
    <w:rsid w:val="004C43B4"/>
    <w:rsid w:val="004C5513"/>
    <w:rsid w:val="004D1B5E"/>
    <w:rsid w:val="00501FDC"/>
    <w:rsid w:val="00502816"/>
    <w:rsid w:val="00511600"/>
    <w:rsid w:val="00514A41"/>
    <w:rsid w:val="00532315"/>
    <w:rsid w:val="005407A6"/>
    <w:rsid w:val="005531D0"/>
    <w:rsid w:val="00584C47"/>
    <w:rsid w:val="005A6E13"/>
    <w:rsid w:val="005A7CDE"/>
    <w:rsid w:val="005B5190"/>
    <w:rsid w:val="005C087C"/>
    <w:rsid w:val="005C1104"/>
    <w:rsid w:val="005D09F5"/>
    <w:rsid w:val="0062197C"/>
    <w:rsid w:val="00622ECA"/>
    <w:rsid w:val="00637CB3"/>
    <w:rsid w:val="00652670"/>
    <w:rsid w:val="00666E47"/>
    <w:rsid w:val="00684E27"/>
    <w:rsid w:val="006C0077"/>
    <w:rsid w:val="006C4CCF"/>
    <w:rsid w:val="006D0182"/>
    <w:rsid w:val="006D0825"/>
    <w:rsid w:val="006E444D"/>
    <w:rsid w:val="006E75AE"/>
    <w:rsid w:val="006F06C5"/>
    <w:rsid w:val="006F7498"/>
    <w:rsid w:val="0070028E"/>
    <w:rsid w:val="00717476"/>
    <w:rsid w:val="0073525E"/>
    <w:rsid w:val="007513E3"/>
    <w:rsid w:val="00756271"/>
    <w:rsid w:val="007622C5"/>
    <w:rsid w:val="00770122"/>
    <w:rsid w:val="00794E76"/>
    <w:rsid w:val="0081611F"/>
    <w:rsid w:val="00854582"/>
    <w:rsid w:val="00862455"/>
    <w:rsid w:val="00866A66"/>
    <w:rsid w:val="008801E7"/>
    <w:rsid w:val="0088388D"/>
    <w:rsid w:val="008859EE"/>
    <w:rsid w:val="00893AD3"/>
    <w:rsid w:val="008D0F97"/>
    <w:rsid w:val="008D39F5"/>
    <w:rsid w:val="008D77A3"/>
    <w:rsid w:val="008F72EA"/>
    <w:rsid w:val="00930C1C"/>
    <w:rsid w:val="00943041"/>
    <w:rsid w:val="00946B02"/>
    <w:rsid w:val="009520BA"/>
    <w:rsid w:val="009615DA"/>
    <w:rsid w:val="00983413"/>
    <w:rsid w:val="00987063"/>
    <w:rsid w:val="00992283"/>
    <w:rsid w:val="009E00BB"/>
    <w:rsid w:val="009F5BEB"/>
    <w:rsid w:val="00A01F4D"/>
    <w:rsid w:val="00A217F8"/>
    <w:rsid w:val="00A74EEF"/>
    <w:rsid w:val="00A80F7F"/>
    <w:rsid w:val="00AB4929"/>
    <w:rsid w:val="00AC0DDD"/>
    <w:rsid w:val="00AF0E86"/>
    <w:rsid w:val="00AF685A"/>
    <w:rsid w:val="00B00ADD"/>
    <w:rsid w:val="00B44361"/>
    <w:rsid w:val="00B51FF2"/>
    <w:rsid w:val="00B5231A"/>
    <w:rsid w:val="00B63988"/>
    <w:rsid w:val="00BD32CF"/>
    <w:rsid w:val="00BD54EF"/>
    <w:rsid w:val="00BD74B4"/>
    <w:rsid w:val="00BE781A"/>
    <w:rsid w:val="00C13B2C"/>
    <w:rsid w:val="00C17842"/>
    <w:rsid w:val="00C23D53"/>
    <w:rsid w:val="00C240DC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578FF"/>
    <w:rsid w:val="00D7151B"/>
    <w:rsid w:val="00DA3C67"/>
    <w:rsid w:val="00DA48D7"/>
    <w:rsid w:val="00DB41B7"/>
    <w:rsid w:val="00DC631E"/>
    <w:rsid w:val="00DF583E"/>
    <w:rsid w:val="00E001D8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C0CD9"/>
    <w:rsid w:val="00EE5F31"/>
    <w:rsid w:val="00EF5A30"/>
    <w:rsid w:val="00EF7B34"/>
    <w:rsid w:val="00F050AC"/>
    <w:rsid w:val="00F118EB"/>
    <w:rsid w:val="00F1407F"/>
    <w:rsid w:val="00F22E82"/>
    <w:rsid w:val="00F27491"/>
    <w:rsid w:val="00F35659"/>
    <w:rsid w:val="00F43456"/>
    <w:rsid w:val="00F44667"/>
    <w:rsid w:val="00F86626"/>
    <w:rsid w:val="00F90E2A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6E1D6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  <w:style w:type="character" w:styleId="ab">
    <w:name w:val="Strong"/>
    <w:uiPriority w:val="22"/>
    <w:qFormat/>
    <w:rsid w:val="00E00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455C-61D0-4C4C-8311-9B2DD2F8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242</Words>
  <Characters>1385</Characters>
  <Application>Microsoft Office Word</Application>
  <DocSecurity>0</DocSecurity>
  <Lines>11</Lines>
  <Paragraphs>3</Paragraphs>
  <ScaleCrop>false</ScaleCrop>
  <Company> 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user</cp:lastModifiedBy>
  <cp:revision>15</cp:revision>
  <cp:lastPrinted>2010-05-19T01:50:00Z</cp:lastPrinted>
  <dcterms:created xsi:type="dcterms:W3CDTF">2021-06-11T14:59:00Z</dcterms:created>
  <dcterms:modified xsi:type="dcterms:W3CDTF">2021-06-11T17:39:00Z</dcterms:modified>
</cp:coreProperties>
</file>